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A3AA" w14:textId="531D131C" w:rsidR="0020393A" w:rsidRPr="00D8116A" w:rsidRDefault="0003716E" w:rsidP="005F5B2A">
      <w:pPr>
        <w:rPr>
          <w:rFonts w:ascii="Arial" w:hAnsi="Arial" w:cs="Arial"/>
          <w:b/>
        </w:rPr>
      </w:pPr>
      <w:r w:rsidRPr="00D8116A">
        <w:rPr>
          <w:rFonts w:ascii="Arial" w:hAnsi="Arial" w:cs="Arial"/>
          <w:b/>
        </w:rPr>
        <w:t xml:space="preserve"> </w:t>
      </w:r>
    </w:p>
    <w:p w14:paraId="4E2ED196" w14:textId="1558CB54" w:rsidR="005F5B2A" w:rsidRPr="00D8116A" w:rsidRDefault="005D5A12" w:rsidP="005F5B2A">
      <w:pPr>
        <w:rPr>
          <w:rFonts w:ascii="Arial" w:hAnsi="Arial" w:cs="Arial"/>
          <w:b/>
        </w:rPr>
      </w:pPr>
      <w:r w:rsidRPr="00D8116A">
        <w:rPr>
          <w:rFonts w:ascii="Arial" w:hAnsi="Arial" w:cs="Arial"/>
          <w:b/>
        </w:rPr>
        <w:t>MINUTES</w:t>
      </w:r>
      <w:r w:rsidR="00604F00" w:rsidRPr="00D8116A">
        <w:rPr>
          <w:rFonts w:ascii="Arial" w:hAnsi="Arial" w:cs="Arial"/>
          <w:b/>
        </w:rPr>
        <w:t>:</w:t>
      </w:r>
      <w:r w:rsidR="00E04678" w:rsidRPr="00D8116A">
        <w:rPr>
          <w:rFonts w:ascii="Arial" w:hAnsi="Arial" w:cs="Arial"/>
          <w:b/>
        </w:rPr>
        <w:tab/>
      </w:r>
      <w:r w:rsidR="00E04678" w:rsidRPr="00D8116A">
        <w:rPr>
          <w:rFonts w:ascii="Arial" w:hAnsi="Arial" w:cs="Arial"/>
          <w:b/>
        </w:rPr>
        <w:tab/>
      </w:r>
    </w:p>
    <w:p w14:paraId="752B5915" w14:textId="77777777" w:rsidR="005F5B2A" w:rsidRPr="00D8116A" w:rsidRDefault="005F5B2A" w:rsidP="005F5B2A">
      <w:pPr>
        <w:rPr>
          <w:rFonts w:ascii="Arial" w:hAnsi="Arial" w:cs="Arial"/>
        </w:rPr>
      </w:pPr>
    </w:p>
    <w:p w14:paraId="1B05628F" w14:textId="47861B44" w:rsidR="005F5B2A" w:rsidRPr="00D8116A" w:rsidRDefault="005F5B2A" w:rsidP="005F5B2A">
      <w:pPr>
        <w:rPr>
          <w:rFonts w:ascii="Arial" w:hAnsi="Arial" w:cs="Arial"/>
          <w:b/>
        </w:rPr>
      </w:pPr>
      <w:r w:rsidRPr="00D8116A">
        <w:rPr>
          <w:rFonts w:ascii="Arial" w:hAnsi="Arial" w:cs="Arial"/>
          <w:b/>
          <w:bCs/>
        </w:rPr>
        <w:t>B</w:t>
      </w:r>
      <w:r w:rsidR="00092ECB" w:rsidRPr="00D8116A">
        <w:rPr>
          <w:rFonts w:ascii="Arial" w:hAnsi="Arial" w:cs="Arial"/>
          <w:b/>
          <w:bCs/>
        </w:rPr>
        <w:t>OARD:</w:t>
      </w:r>
      <w:r w:rsidRPr="00D8116A">
        <w:rPr>
          <w:rFonts w:ascii="Arial" w:hAnsi="Arial" w:cs="Arial"/>
        </w:rPr>
        <w:t xml:space="preserve">   </w:t>
      </w:r>
      <w:r w:rsidRPr="00D8116A">
        <w:rPr>
          <w:rFonts w:ascii="Arial" w:hAnsi="Arial" w:cs="Arial"/>
        </w:rPr>
        <w:tab/>
      </w:r>
      <w:r w:rsidR="00B15979">
        <w:rPr>
          <w:rFonts w:ascii="Arial" w:hAnsi="Arial" w:cs="Arial"/>
        </w:rPr>
        <w:tab/>
      </w:r>
      <w:r w:rsidR="00CE1CD5">
        <w:rPr>
          <w:rFonts w:ascii="Arial" w:hAnsi="Arial" w:cs="Arial"/>
        </w:rPr>
        <w:t xml:space="preserve">Full Governing Board of </w:t>
      </w:r>
    </w:p>
    <w:p w14:paraId="38A2B907" w14:textId="60FA3EDC" w:rsidR="005F5B2A" w:rsidRPr="00D8116A" w:rsidRDefault="005F5B2A" w:rsidP="005F5B2A">
      <w:pPr>
        <w:rPr>
          <w:rFonts w:ascii="Arial" w:hAnsi="Arial" w:cs="Arial"/>
        </w:rPr>
      </w:pPr>
    </w:p>
    <w:p w14:paraId="7B4A6F6F" w14:textId="5212335D" w:rsidR="00360985" w:rsidRPr="00B15979" w:rsidRDefault="00360985" w:rsidP="005F5B2A">
      <w:pPr>
        <w:rPr>
          <w:rFonts w:ascii="Arial" w:hAnsi="Arial" w:cs="Arial"/>
        </w:rPr>
      </w:pPr>
      <w:r w:rsidRPr="00D8116A">
        <w:rPr>
          <w:rFonts w:ascii="Arial" w:hAnsi="Arial" w:cs="Arial"/>
          <w:b/>
          <w:bCs/>
        </w:rPr>
        <w:t>SCHOOL</w:t>
      </w:r>
      <w:r w:rsidR="00B15979">
        <w:rPr>
          <w:rFonts w:ascii="Arial" w:hAnsi="Arial" w:cs="Arial"/>
          <w:b/>
          <w:bCs/>
        </w:rPr>
        <w:t>:</w:t>
      </w:r>
      <w:r w:rsidR="00B15979">
        <w:rPr>
          <w:rFonts w:ascii="Arial" w:hAnsi="Arial" w:cs="Arial"/>
          <w:b/>
          <w:bCs/>
        </w:rPr>
        <w:tab/>
      </w:r>
      <w:r w:rsidR="00B15979">
        <w:rPr>
          <w:rFonts w:ascii="Arial" w:hAnsi="Arial" w:cs="Arial"/>
          <w:b/>
          <w:bCs/>
        </w:rPr>
        <w:tab/>
      </w:r>
      <w:r w:rsidR="00B15979">
        <w:rPr>
          <w:rFonts w:ascii="Arial" w:hAnsi="Arial" w:cs="Arial"/>
        </w:rPr>
        <w:t>Jubilee Primary School</w:t>
      </w:r>
    </w:p>
    <w:p w14:paraId="0E1BD1BE" w14:textId="77777777" w:rsidR="00360985" w:rsidRPr="00D8116A" w:rsidRDefault="00360985" w:rsidP="005F5B2A">
      <w:pPr>
        <w:rPr>
          <w:rFonts w:ascii="Arial" w:hAnsi="Arial" w:cs="Arial"/>
        </w:rPr>
      </w:pPr>
    </w:p>
    <w:p w14:paraId="7A8322D8" w14:textId="2B3390B9" w:rsidR="00A65738" w:rsidRPr="00D8116A" w:rsidRDefault="00A65738" w:rsidP="005F5B2A">
      <w:pPr>
        <w:rPr>
          <w:rFonts w:ascii="Arial" w:hAnsi="Arial" w:cs="Arial"/>
        </w:rPr>
      </w:pPr>
      <w:r w:rsidRPr="00D8116A">
        <w:rPr>
          <w:rFonts w:ascii="Arial" w:hAnsi="Arial" w:cs="Arial"/>
          <w:b/>
          <w:bCs/>
        </w:rPr>
        <w:t>D</w:t>
      </w:r>
      <w:r w:rsidR="00092ECB" w:rsidRPr="00D8116A">
        <w:rPr>
          <w:rFonts w:ascii="Arial" w:hAnsi="Arial" w:cs="Arial"/>
          <w:b/>
          <w:bCs/>
        </w:rPr>
        <w:t>ATE:</w:t>
      </w:r>
      <w:r w:rsidR="00092ECB" w:rsidRPr="00D8116A">
        <w:rPr>
          <w:rFonts w:ascii="Arial" w:hAnsi="Arial" w:cs="Arial"/>
          <w:b/>
          <w:bCs/>
        </w:rPr>
        <w:tab/>
      </w:r>
      <w:r w:rsidRPr="00D8116A">
        <w:rPr>
          <w:rFonts w:ascii="Arial" w:hAnsi="Arial" w:cs="Arial"/>
        </w:rPr>
        <w:tab/>
      </w:r>
      <w:r w:rsidR="00B15979">
        <w:rPr>
          <w:rFonts w:ascii="Arial" w:hAnsi="Arial" w:cs="Arial"/>
        </w:rPr>
        <w:tab/>
      </w:r>
      <w:r w:rsidR="00291D43">
        <w:rPr>
          <w:rFonts w:ascii="Arial" w:hAnsi="Arial" w:cs="Arial"/>
        </w:rPr>
        <w:t>11</w:t>
      </w:r>
      <w:r w:rsidR="00291D43" w:rsidRPr="00291D43">
        <w:rPr>
          <w:rFonts w:ascii="Arial" w:hAnsi="Arial" w:cs="Arial"/>
          <w:vertAlign w:val="superscript"/>
        </w:rPr>
        <w:t>th</w:t>
      </w:r>
      <w:r w:rsidR="00291D43">
        <w:rPr>
          <w:rFonts w:ascii="Arial" w:hAnsi="Arial" w:cs="Arial"/>
        </w:rPr>
        <w:t xml:space="preserve"> October </w:t>
      </w:r>
      <w:r w:rsidR="00B15979">
        <w:rPr>
          <w:rFonts w:ascii="Arial" w:hAnsi="Arial" w:cs="Arial"/>
        </w:rPr>
        <w:t>2023</w:t>
      </w:r>
    </w:p>
    <w:p w14:paraId="55A11A68" w14:textId="77777777" w:rsidR="005F5B2A" w:rsidRPr="00D8116A" w:rsidRDefault="005F5B2A" w:rsidP="005F5B2A">
      <w:pPr>
        <w:rPr>
          <w:rFonts w:ascii="Arial" w:hAnsi="Arial" w:cs="Arial"/>
        </w:rPr>
      </w:pPr>
    </w:p>
    <w:p w14:paraId="207EF1F5" w14:textId="56C2D8A0" w:rsidR="005F5B2A" w:rsidRPr="00D8116A" w:rsidRDefault="005F5B2A" w:rsidP="005F5B2A">
      <w:pPr>
        <w:rPr>
          <w:rFonts w:ascii="Arial" w:hAnsi="Arial" w:cs="Arial"/>
        </w:rPr>
      </w:pPr>
      <w:r w:rsidRPr="00D8116A">
        <w:rPr>
          <w:rFonts w:ascii="Arial" w:hAnsi="Arial" w:cs="Arial"/>
          <w:b/>
          <w:bCs/>
        </w:rPr>
        <w:t>T</w:t>
      </w:r>
      <w:r w:rsidR="00092ECB" w:rsidRPr="00D8116A">
        <w:rPr>
          <w:rFonts w:ascii="Arial" w:hAnsi="Arial" w:cs="Arial"/>
          <w:b/>
          <w:bCs/>
        </w:rPr>
        <w:t>IME:</w:t>
      </w:r>
      <w:r w:rsidR="00A65738" w:rsidRPr="00D8116A">
        <w:rPr>
          <w:rFonts w:ascii="Arial" w:hAnsi="Arial" w:cs="Arial"/>
        </w:rPr>
        <w:tab/>
      </w:r>
      <w:r w:rsidR="00A65738" w:rsidRPr="00D8116A">
        <w:rPr>
          <w:rFonts w:ascii="Arial" w:hAnsi="Arial" w:cs="Arial"/>
        </w:rPr>
        <w:tab/>
      </w:r>
      <w:r w:rsidR="00B15979">
        <w:rPr>
          <w:rFonts w:ascii="Arial" w:hAnsi="Arial" w:cs="Arial"/>
        </w:rPr>
        <w:tab/>
        <w:t>8 am</w:t>
      </w:r>
      <w:r w:rsidRPr="00D8116A">
        <w:rPr>
          <w:rFonts w:ascii="Arial" w:hAnsi="Arial" w:cs="Arial"/>
          <w:i/>
          <w:iCs/>
        </w:rPr>
        <w:tab/>
      </w:r>
    </w:p>
    <w:p w14:paraId="4115063E" w14:textId="77777777" w:rsidR="005F5B2A" w:rsidRPr="00D8116A" w:rsidRDefault="005F5B2A" w:rsidP="005F5B2A">
      <w:pPr>
        <w:rPr>
          <w:rFonts w:ascii="Arial" w:hAnsi="Arial" w:cs="Arial"/>
        </w:rPr>
      </w:pPr>
    </w:p>
    <w:p w14:paraId="5E9D41E0" w14:textId="1099D691" w:rsidR="005F5B2A" w:rsidRPr="00D8116A" w:rsidRDefault="005F5B2A" w:rsidP="005F5B2A">
      <w:pPr>
        <w:ind w:left="1440" w:hanging="1440"/>
        <w:rPr>
          <w:rFonts w:ascii="Arial" w:hAnsi="Arial" w:cs="Arial"/>
          <w:b/>
        </w:rPr>
      </w:pPr>
      <w:r w:rsidRPr="00D8116A">
        <w:rPr>
          <w:rFonts w:ascii="Arial" w:hAnsi="Arial" w:cs="Arial"/>
          <w:b/>
          <w:bCs/>
        </w:rPr>
        <w:t>V</w:t>
      </w:r>
      <w:r w:rsidR="00092ECB" w:rsidRPr="00D8116A">
        <w:rPr>
          <w:rFonts w:ascii="Arial" w:hAnsi="Arial" w:cs="Arial"/>
          <w:b/>
          <w:bCs/>
        </w:rPr>
        <w:t>ENUE:</w:t>
      </w:r>
      <w:r w:rsidRPr="00D8116A">
        <w:rPr>
          <w:rFonts w:ascii="Arial" w:hAnsi="Arial" w:cs="Arial"/>
        </w:rPr>
        <w:tab/>
      </w:r>
      <w:r w:rsidR="00B15979">
        <w:rPr>
          <w:rFonts w:ascii="Arial" w:hAnsi="Arial" w:cs="Arial"/>
        </w:rPr>
        <w:tab/>
        <w:t>Virtual Meeting</w:t>
      </w:r>
    </w:p>
    <w:p w14:paraId="51F527E8" w14:textId="77777777" w:rsidR="005F5B2A" w:rsidRPr="00D8116A" w:rsidRDefault="005F5B2A" w:rsidP="005F5B2A">
      <w:pPr>
        <w:rPr>
          <w:rFonts w:ascii="Arial" w:hAnsi="Arial" w:cs="Arial"/>
        </w:rPr>
      </w:pPr>
    </w:p>
    <w:p w14:paraId="69604267" w14:textId="2B2592F7" w:rsidR="00CC1FAC" w:rsidRPr="00E656F1" w:rsidRDefault="005D5A12" w:rsidP="0092561E">
      <w:pPr>
        <w:rPr>
          <w:rFonts w:ascii="Arial" w:hAnsi="Arial" w:cs="Arial"/>
        </w:rPr>
      </w:pPr>
      <w:r w:rsidRPr="00E656F1">
        <w:rPr>
          <w:rFonts w:ascii="Arial" w:hAnsi="Arial" w:cs="Arial"/>
          <w:b/>
          <w:bCs/>
        </w:rPr>
        <w:t>ATTENDED</w:t>
      </w:r>
      <w:r w:rsidR="00092ECB" w:rsidRPr="00E656F1">
        <w:rPr>
          <w:rFonts w:ascii="Arial" w:hAnsi="Arial" w:cs="Arial"/>
          <w:b/>
          <w:bCs/>
        </w:rPr>
        <w:t>:</w:t>
      </w:r>
      <w:r w:rsidR="00A65738" w:rsidRPr="00E656F1">
        <w:rPr>
          <w:rFonts w:ascii="Arial" w:hAnsi="Arial" w:cs="Arial"/>
        </w:rPr>
        <w:tab/>
      </w:r>
      <w:r w:rsidR="00A65738" w:rsidRPr="00E656F1">
        <w:rPr>
          <w:rFonts w:ascii="Arial" w:hAnsi="Arial" w:cs="Arial"/>
        </w:rPr>
        <w:tab/>
      </w:r>
      <w:r w:rsidR="00252D47" w:rsidRPr="00E656F1">
        <w:rPr>
          <w:rFonts w:ascii="Arial" w:hAnsi="Arial" w:cs="Arial"/>
        </w:rPr>
        <w:t xml:space="preserve">Stephanie </w:t>
      </w:r>
      <w:r w:rsidR="00CE1CD5">
        <w:rPr>
          <w:rFonts w:ascii="Arial" w:hAnsi="Arial" w:cs="Arial"/>
        </w:rPr>
        <w:t>Calhoun</w:t>
      </w:r>
      <w:r w:rsidR="00252D47" w:rsidRPr="00E656F1">
        <w:rPr>
          <w:rFonts w:ascii="Arial" w:hAnsi="Arial" w:cs="Arial"/>
        </w:rPr>
        <w:t xml:space="preserve"> (SC)</w:t>
      </w:r>
    </w:p>
    <w:p w14:paraId="0BA34975" w14:textId="5314CE84" w:rsidR="00252D47" w:rsidRPr="00E656F1" w:rsidRDefault="00252D47" w:rsidP="0092561E">
      <w:pPr>
        <w:rPr>
          <w:rFonts w:ascii="Arial" w:hAnsi="Arial" w:cs="Arial"/>
        </w:rPr>
      </w:pPr>
      <w:r w:rsidRPr="00E656F1">
        <w:rPr>
          <w:rFonts w:ascii="Arial" w:hAnsi="Arial" w:cs="Arial"/>
        </w:rPr>
        <w:tab/>
      </w:r>
      <w:r w:rsidRPr="00E656F1">
        <w:rPr>
          <w:rFonts w:ascii="Arial" w:hAnsi="Arial" w:cs="Arial"/>
        </w:rPr>
        <w:tab/>
      </w:r>
      <w:r w:rsidRPr="00E656F1">
        <w:rPr>
          <w:rFonts w:ascii="Arial" w:hAnsi="Arial" w:cs="Arial"/>
        </w:rPr>
        <w:tab/>
        <w:t>Charles Campbell (CC)</w:t>
      </w:r>
    </w:p>
    <w:p w14:paraId="6F756DA5" w14:textId="1363147B" w:rsidR="0092561E" w:rsidRPr="00E656F1" w:rsidRDefault="0092561E" w:rsidP="0092561E">
      <w:pPr>
        <w:rPr>
          <w:rFonts w:ascii="Arial" w:hAnsi="Arial" w:cs="Arial"/>
        </w:rPr>
      </w:pPr>
      <w:r w:rsidRPr="00E656F1">
        <w:rPr>
          <w:rFonts w:ascii="Arial" w:hAnsi="Arial" w:cs="Arial"/>
        </w:rPr>
        <w:tab/>
      </w:r>
      <w:r w:rsidRPr="00E656F1">
        <w:rPr>
          <w:rFonts w:ascii="Arial" w:hAnsi="Arial" w:cs="Arial"/>
        </w:rPr>
        <w:tab/>
      </w:r>
      <w:r w:rsidRPr="00E656F1">
        <w:rPr>
          <w:rFonts w:ascii="Arial" w:hAnsi="Arial" w:cs="Arial"/>
        </w:rPr>
        <w:tab/>
        <w:t>Josh Cardale – Deputy Headteacher</w:t>
      </w:r>
    </w:p>
    <w:p w14:paraId="17CA733F" w14:textId="2DBD27C6" w:rsidR="00252D47" w:rsidRPr="00E656F1" w:rsidRDefault="00252D47" w:rsidP="0092561E">
      <w:pPr>
        <w:rPr>
          <w:rFonts w:ascii="Arial" w:hAnsi="Arial" w:cs="Arial"/>
        </w:rPr>
      </w:pPr>
      <w:r w:rsidRPr="00E656F1">
        <w:rPr>
          <w:rFonts w:ascii="Arial" w:hAnsi="Arial" w:cs="Arial"/>
        </w:rPr>
        <w:tab/>
      </w:r>
      <w:r w:rsidRPr="00E656F1">
        <w:rPr>
          <w:rFonts w:ascii="Arial" w:hAnsi="Arial" w:cs="Arial"/>
        </w:rPr>
        <w:tab/>
      </w:r>
      <w:r w:rsidRPr="00E656F1">
        <w:rPr>
          <w:rFonts w:ascii="Arial" w:hAnsi="Arial" w:cs="Arial"/>
        </w:rPr>
        <w:tab/>
        <w:t>Nicole Edwards (NE)</w:t>
      </w:r>
    </w:p>
    <w:p w14:paraId="7DBBFC30" w14:textId="0C1C272E" w:rsidR="005447B1" w:rsidRPr="00E656F1" w:rsidRDefault="005447B1" w:rsidP="0092561E">
      <w:pPr>
        <w:rPr>
          <w:rFonts w:ascii="Arial" w:hAnsi="Arial" w:cs="Arial"/>
        </w:rPr>
      </w:pPr>
      <w:r w:rsidRPr="00E656F1">
        <w:rPr>
          <w:rFonts w:ascii="Arial" w:hAnsi="Arial" w:cs="Arial"/>
        </w:rPr>
        <w:tab/>
      </w:r>
      <w:r w:rsidRPr="00E656F1">
        <w:rPr>
          <w:rFonts w:ascii="Arial" w:hAnsi="Arial" w:cs="Arial"/>
        </w:rPr>
        <w:tab/>
      </w:r>
      <w:r w:rsidRPr="00E656F1">
        <w:rPr>
          <w:rFonts w:ascii="Arial" w:hAnsi="Arial" w:cs="Arial"/>
        </w:rPr>
        <w:tab/>
        <w:t>Sarah Kissack (SK)</w:t>
      </w:r>
    </w:p>
    <w:p w14:paraId="3F263469" w14:textId="046508A7" w:rsidR="005447B1" w:rsidRPr="00E656F1" w:rsidRDefault="005447B1" w:rsidP="0092561E">
      <w:pPr>
        <w:rPr>
          <w:rFonts w:ascii="Arial" w:hAnsi="Arial" w:cs="Arial"/>
        </w:rPr>
      </w:pPr>
      <w:r w:rsidRPr="00E656F1">
        <w:rPr>
          <w:rFonts w:ascii="Arial" w:hAnsi="Arial" w:cs="Arial"/>
        </w:rPr>
        <w:tab/>
      </w:r>
      <w:r w:rsidRPr="00E656F1">
        <w:rPr>
          <w:rFonts w:ascii="Arial" w:hAnsi="Arial" w:cs="Arial"/>
        </w:rPr>
        <w:tab/>
      </w:r>
      <w:r w:rsidRPr="00E656F1">
        <w:rPr>
          <w:rFonts w:ascii="Arial" w:hAnsi="Arial" w:cs="Arial"/>
        </w:rPr>
        <w:tab/>
        <w:t>Max Lawson – Vice Chair</w:t>
      </w:r>
    </w:p>
    <w:p w14:paraId="5E75F625" w14:textId="5CD401B9" w:rsidR="0092561E" w:rsidRPr="00E656F1" w:rsidRDefault="0092561E" w:rsidP="0092561E">
      <w:pPr>
        <w:rPr>
          <w:rFonts w:ascii="Arial" w:hAnsi="Arial" w:cs="Arial"/>
        </w:rPr>
      </w:pPr>
      <w:r w:rsidRPr="00E656F1">
        <w:rPr>
          <w:rFonts w:ascii="Arial" w:hAnsi="Arial" w:cs="Arial"/>
        </w:rPr>
        <w:tab/>
      </w:r>
      <w:r w:rsidRPr="00E656F1">
        <w:rPr>
          <w:rFonts w:ascii="Arial" w:hAnsi="Arial" w:cs="Arial"/>
        </w:rPr>
        <w:tab/>
      </w:r>
      <w:r w:rsidRPr="00E656F1">
        <w:rPr>
          <w:rFonts w:ascii="Arial" w:hAnsi="Arial" w:cs="Arial"/>
        </w:rPr>
        <w:tab/>
        <w:t>Norma Hewins – Headteacher</w:t>
      </w:r>
    </w:p>
    <w:p w14:paraId="424D2598" w14:textId="09936E41" w:rsidR="0092561E" w:rsidRPr="00E656F1" w:rsidRDefault="0092561E" w:rsidP="0092561E">
      <w:pPr>
        <w:rPr>
          <w:rFonts w:ascii="Arial" w:hAnsi="Arial" w:cs="Arial"/>
        </w:rPr>
      </w:pPr>
      <w:r w:rsidRPr="00E656F1">
        <w:rPr>
          <w:rFonts w:ascii="Arial" w:hAnsi="Arial" w:cs="Arial"/>
        </w:rPr>
        <w:tab/>
      </w:r>
      <w:r w:rsidRPr="00E656F1">
        <w:rPr>
          <w:rFonts w:ascii="Arial" w:hAnsi="Arial" w:cs="Arial"/>
        </w:rPr>
        <w:tab/>
      </w:r>
      <w:r w:rsidRPr="00E656F1">
        <w:rPr>
          <w:rFonts w:ascii="Arial" w:hAnsi="Arial" w:cs="Arial"/>
        </w:rPr>
        <w:tab/>
        <w:t>Victoria Nellis</w:t>
      </w:r>
      <w:r w:rsidR="005447B1" w:rsidRPr="00E656F1">
        <w:rPr>
          <w:rFonts w:ascii="Arial" w:hAnsi="Arial" w:cs="Arial"/>
        </w:rPr>
        <w:t xml:space="preserve"> (VN)</w:t>
      </w:r>
    </w:p>
    <w:p w14:paraId="160E4B7A" w14:textId="77777777" w:rsidR="005447B1" w:rsidRPr="00E656F1" w:rsidRDefault="0092561E" w:rsidP="0092561E">
      <w:pPr>
        <w:rPr>
          <w:rFonts w:ascii="Arial" w:hAnsi="Arial" w:cs="Arial"/>
        </w:rPr>
      </w:pPr>
      <w:r w:rsidRPr="00E656F1">
        <w:rPr>
          <w:rFonts w:ascii="Arial" w:hAnsi="Arial" w:cs="Arial"/>
        </w:rPr>
        <w:tab/>
      </w:r>
      <w:r w:rsidRPr="00E656F1">
        <w:rPr>
          <w:rFonts w:ascii="Arial" w:hAnsi="Arial" w:cs="Arial"/>
        </w:rPr>
        <w:tab/>
      </w:r>
      <w:r w:rsidRPr="00E656F1">
        <w:rPr>
          <w:rFonts w:ascii="Arial" w:hAnsi="Arial" w:cs="Arial"/>
        </w:rPr>
        <w:tab/>
        <w:t>Patrice North</w:t>
      </w:r>
      <w:r w:rsidR="005447B1" w:rsidRPr="00E656F1">
        <w:rPr>
          <w:rFonts w:ascii="Arial" w:hAnsi="Arial" w:cs="Arial"/>
        </w:rPr>
        <w:t xml:space="preserve"> - Chair </w:t>
      </w:r>
    </w:p>
    <w:p w14:paraId="0ABB986B" w14:textId="6874CA69" w:rsidR="005447B1" w:rsidRPr="00E656F1" w:rsidRDefault="005447B1" w:rsidP="00E656F1">
      <w:pPr>
        <w:ind w:left="1440" w:firstLine="720"/>
        <w:rPr>
          <w:rFonts w:ascii="Arial" w:hAnsi="Arial" w:cs="Arial"/>
        </w:rPr>
      </w:pPr>
      <w:r w:rsidRPr="00E656F1">
        <w:rPr>
          <w:rFonts w:ascii="Arial" w:hAnsi="Arial" w:cs="Arial"/>
        </w:rPr>
        <w:t>Joanne Pettigrew (JP)</w:t>
      </w:r>
    </w:p>
    <w:p w14:paraId="53968F50" w14:textId="5328AE2C" w:rsidR="0092561E" w:rsidRPr="00E656F1" w:rsidRDefault="00822BE1" w:rsidP="005447B1">
      <w:pPr>
        <w:ind w:left="1440" w:firstLine="720"/>
        <w:rPr>
          <w:rFonts w:ascii="Arial" w:hAnsi="Arial" w:cs="Arial"/>
        </w:rPr>
      </w:pPr>
      <w:r w:rsidRPr="00E656F1">
        <w:rPr>
          <w:rFonts w:ascii="Arial" w:hAnsi="Arial" w:cs="Arial"/>
        </w:rPr>
        <w:t>Nessan Quiery</w:t>
      </w:r>
      <w:r w:rsidR="005447B1" w:rsidRPr="00E656F1">
        <w:rPr>
          <w:rFonts w:ascii="Arial" w:hAnsi="Arial" w:cs="Arial"/>
        </w:rPr>
        <w:t xml:space="preserve"> – School Business Manager</w:t>
      </w:r>
      <w:r w:rsidR="00E656F1">
        <w:rPr>
          <w:rFonts w:ascii="Arial" w:hAnsi="Arial" w:cs="Arial"/>
        </w:rPr>
        <w:t xml:space="preserve"> (arrived 8.36 am)</w:t>
      </w:r>
    </w:p>
    <w:p w14:paraId="289AECC9" w14:textId="04F77649" w:rsidR="00E656F1" w:rsidRPr="00E656F1" w:rsidRDefault="00E656F1" w:rsidP="005447B1">
      <w:pPr>
        <w:ind w:left="1440" w:firstLine="720"/>
        <w:rPr>
          <w:rFonts w:ascii="Arial" w:hAnsi="Arial" w:cs="Arial"/>
        </w:rPr>
      </w:pPr>
      <w:r w:rsidRPr="00E656F1">
        <w:rPr>
          <w:rFonts w:ascii="Arial" w:hAnsi="Arial" w:cs="Arial"/>
        </w:rPr>
        <w:t>Ally Rea (AR)</w:t>
      </w:r>
    </w:p>
    <w:p w14:paraId="522AE4F8" w14:textId="5DDC0E02" w:rsidR="00822BE1" w:rsidRPr="00E656F1" w:rsidRDefault="00822BE1" w:rsidP="0092561E">
      <w:pPr>
        <w:rPr>
          <w:rFonts w:ascii="Arial" w:hAnsi="Arial" w:cs="Arial"/>
        </w:rPr>
      </w:pPr>
      <w:r w:rsidRPr="00E656F1">
        <w:rPr>
          <w:rFonts w:ascii="Arial" w:hAnsi="Arial" w:cs="Arial"/>
        </w:rPr>
        <w:tab/>
      </w:r>
      <w:r w:rsidRPr="00E656F1">
        <w:rPr>
          <w:rFonts w:ascii="Arial" w:hAnsi="Arial" w:cs="Arial"/>
        </w:rPr>
        <w:tab/>
      </w:r>
      <w:r w:rsidRPr="00E656F1">
        <w:rPr>
          <w:rFonts w:ascii="Arial" w:hAnsi="Arial" w:cs="Arial"/>
        </w:rPr>
        <w:tab/>
      </w:r>
      <w:r w:rsidR="00E656F1" w:rsidRPr="00E656F1">
        <w:rPr>
          <w:rFonts w:ascii="Arial" w:hAnsi="Arial" w:cs="Arial"/>
        </w:rPr>
        <w:t>Pierre Vero (PV)</w:t>
      </w:r>
    </w:p>
    <w:p w14:paraId="205AAC48" w14:textId="77777777" w:rsidR="00B15979" w:rsidRPr="00E656F1" w:rsidRDefault="00B15979" w:rsidP="00624377">
      <w:pPr>
        <w:rPr>
          <w:rFonts w:ascii="Arial" w:hAnsi="Arial" w:cs="Arial"/>
          <w:b/>
          <w:bCs/>
        </w:rPr>
      </w:pPr>
    </w:p>
    <w:p w14:paraId="4362077A" w14:textId="77F8B601" w:rsidR="00CC1FAC" w:rsidRPr="00E656F1" w:rsidRDefault="00CC1FAC" w:rsidP="00624377">
      <w:pPr>
        <w:rPr>
          <w:rFonts w:ascii="Arial" w:hAnsi="Arial" w:cs="Arial"/>
        </w:rPr>
      </w:pPr>
      <w:r w:rsidRPr="00E656F1">
        <w:rPr>
          <w:rFonts w:ascii="Arial" w:hAnsi="Arial" w:cs="Arial"/>
          <w:b/>
          <w:bCs/>
        </w:rPr>
        <w:t>APOLOGIES:</w:t>
      </w:r>
      <w:r w:rsidR="00B15979" w:rsidRPr="00E656F1">
        <w:rPr>
          <w:rFonts w:ascii="Arial" w:hAnsi="Arial" w:cs="Arial"/>
        </w:rPr>
        <w:t xml:space="preserve"> </w:t>
      </w:r>
      <w:r w:rsidR="00B15979" w:rsidRPr="00E656F1">
        <w:rPr>
          <w:rFonts w:ascii="Arial" w:hAnsi="Arial" w:cs="Arial"/>
        </w:rPr>
        <w:tab/>
      </w:r>
      <w:r w:rsidR="00822BE1" w:rsidRPr="00E656F1">
        <w:rPr>
          <w:rFonts w:ascii="Arial" w:hAnsi="Arial" w:cs="Arial"/>
        </w:rPr>
        <w:t>Paul Walters</w:t>
      </w:r>
    </w:p>
    <w:p w14:paraId="00BB63C9" w14:textId="77777777" w:rsidR="00C94A53" w:rsidRPr="00E656F1" w:rsidRDefault="00C94A53" w:rsidP="00624377">
      <w:pPr>
        <w:rPr>
          <w:rFonts w:ascii="Arial" w:hAnsi="Arial" w:cs="Arial"/>
        </w:rPr>
      </w:pPr>
    </w:p>
    <w:p w14:paraId="1D739A6A" w14:textId="20671ABB" w:rsidR="00C94A53" w:rsidRPr="00E656F1" w:rsidRDefault="00C94A53" w:rsidP="00624377">
      <w:pPr>
        <w:rPr>
          <w:rFonts w:ascii="Arial" w:hAnsi="Arial" w:cs="Arial"/>
          <w:b/>
          <w:bCs/>
        </w:rPr>
      </w:pPr>
      <w:r w:rsidRPr="00E656F1">
        <w:rPr>
          <w:rFonts w:ascii="Arial" w:hAnsi="Arial" w:cs="Arial"/>
          <w:b/>
          <w:bCs/>
        </w:rPr>
        <w:t>ABSENT:</w:t>
      </w:r>
      <w:r w:rsidRPr="00E656F1">
        <w:rPr>
          <w:rFonts w:ascii="Arial" w:hAnsi="Arial" w:cs="Arial"/>
          <w:b/>
          <w:bCs/>
        </w:rPr>
        <w:tab/>
      </w:r>
      <w:r w:rsidRPr="00E656F1">
        <w:rPr>
          <w:rFonts w:ascii="Arial" w:hAnsi="Arial" w:cs="Arial"/>
          <w:b/>
          <w:bCs/>
        </w:rPr>
        <w:tab/>
      </w:r>
      <w:r w:rsidRPr="00E656F1">
        <w:rPr>
          <w:rFonts w:ascii="Arial" w:hAnsi="Arial" w:cs="Arial"/>
        </w:rPr>
        <w:t>Ross Birbeck</w:t>
      </w:r>
      <w:r w:rsidR="005447B1" w:rsidRPr="00E656F1">
        <w:rPr>
          <w:rFonts w:ascii="Arial" w:hAnsi="Arial" w:cs="Arial"/>
        </w:rPr>
        <w:t>, Thomas Irven</w:t>
      </w:r>
    </w:p>
    <w:p w14:paraId="74516487" w14:textId="77777777" w:rsidR="00092ECB" w:rsidRPr="00E656F1" w:rsidRDefault="00624377" w:rsidP="00624377">
      <w:pPr>
        <w:rPr>
          <w:rFonts w:ascii="Arial" w:hAnsi="Arial" w:cs="Arial"/>
        </w:rPr>
      </w:pPr>
      <w:r w:rsidRPr="00E656F1">
        <w:rPr>
          <w:rFonts w:ascii="Arial" w:hAnsi="Arial" w:cs="Arial"/>
        </w:rPr>
        <w:tab/>
      </w:r>
      <w:r w:rsidRPr="00E656F1">
        <w:rPr>
          <w:rFonts w:ascii="Arial" w:hAnsi="Arial" w:cs="Arial"/>
        </w:rPr>
        <w:tab/>
      </w:r>
      <w:r w:rsidRPr="00E656F1">
        <w:rPr>
          <w:rFonts w:ascii="Arial" w:hAnsi="Arial" w:cs="Arial"/>
        </w:rPr>
        <w:tab/>
      </w:r>
    </w:p>
    <w:p w14:paraId="20DC8A7A" w14:textId="7CC1B4C8" w:rsidR="00624377" w:rsidRPr="00E656F1" w:rsidRDefault="00E04678" w:rsidP="00EB6548">
      <w:pPr>
        <w:ind w:left="2160" w:hanging="2160"/>
        <w:rPr>
          <w:rFonts w:ascii="Arial" w:hAnsi="Arial" w:cs="Arial"/>
          <w:i/>
          <w:iCs/>
        </w:rPr>
      </w:pPr>
      <w:r w:rsidRPr="00E656F1">
        <w:rPr>
          <w:rFonts w:ascii="Arial" w:hAnsi="Arial" w:cs="Arial"/>
          <w:b/>
          <w:bCs/>
        </w:rPr>
        <w:t>ATTENDING</w:t>
      </w:r>
      <w:r w:rsidR="00092ECB" w:rsidRPr="00E656F1">
        <w:rPr>
          <w:rFonts w:ascii="Arial" w:hAnsi="Arial" w:cs="Arial"/>
          <w:b/>
          <w:bCs/>
        </w:rPr>
        <w:t>:</w:t>
      </w:r>
      <w:r w:rsidR="00092ECB" w:rsidRPr="00E656F1">
        <w:rPr>
          <w:rFonts w:ascii="Arial" w:hAnsi="Arial" w:cs="Arial"/>
          <w:b/>
          <w:bCs/>
        </w:rPr>
        <w:tab/>
      </w:r>
      <w:r w:rsidR="00B15979" w:rsidRPr="00E656F1">
        <w:rPr>
          <w:rFonts w:ascii="Arial" w:hAnsi="Arial" w:cs="Arial"/>
        </w:rPr>
        <w:t xml:space="preserve">Stacey Fountain </w:t>
      </w:r>
      <w:r w:rsidR="00E656F1">
        <w:rPr>
          <w:rFonts w:ascii="Arial" w:hAnsi="Arial" w:cs="Arial"/>
        </w:rPr>
        <w:t xml:space="preserve">- </w:t>
      </w:r>
      <w:r w:rsidR="00B15979" w:rsidRPr="00E656F1">
        <w:rPr>
          <w:rFonts w:ascii="Arial" w:hAnsi="Arial" w:cs="Arial"/>
        </w:rPr>
        <w:t>Judicium Education Clerking Profession</w:t>
      </w:r>
      <w:r w:rsidR="00822BE1" w:rsidRPr="00E656F1">
        <w:rPr>
          <w:rFonts w:ascii="Arial" w:hAnsi="Arial" w:cs="Arial"/>
        </w:rPr>
        <w:t>al</w:t>
      </w:r>
    </w:p>
    <w:p w14:paraId="056B0982" w14:textId="76587160" w:rsidR="00ED227B" w:rsidRPr="00E656F1" w:rsidRDefault="00ED227B" w:rsidP="00624377">
      <w:pPr>
        <w:rPr>
          <w:rFonts w:ascii="Arial" w:hAnsi="Arial" w:cs="Arial"/>
          <w:i/>
          <w:iCs/>
        </w:rPr>
      </w:pPr>
    </w:p>
    <w:p w14:paraId="2EC4301D" w14:textId="23A4ED34" w:rsidR="0082569E" w:rsidRPr="00BC3294" w:rsidRDefault="00B15979" w:rsidP="00092ECB">
      <w:pPr>
        <w:rPr>
          <w:rFonts w:ascii="Arial" w:hAnsi="Arial" w:cs="Arial"/>
          <w:iCs/>
        </w:rPr>
      </w:pPr>
      <w:r w:rsidRPr="00E656F1">
        <w:rPr>
          <w:rFonts w:ascii="Arial" w:hAnsi="Arial" w:cs="Arial"/>
          <w:b/>
          <w:bCs/>
          <w:iCs/>
        </w:rPr>
        <w:t>QUORUM</w:t>
      </w:r>
      <w:r w:rsidRPr="00E656F1">
        <w:rPr>
          <w:rFonts w:ascii="Arial" w:hAnsi="Arial" w:cs="Arial"/>
          <w:iCs/>
        </w:rPr>
        <w:t>:</w:t>
      </w:r>
      <w:r w:rsidRPr="00E656F1">
        <w:rPr>
          <w:rFonts w:ascii="Arial" w:hAnsi="Arial" w:cs="Arial"/>
          <w:iCs/>
        </w:rPr>
        <w:tab/>
      </w:r>
      <w:r w:rsidRPr="00E656F1">
        <w:rPr>
          <w:rFonts w:ascii="Arial" w:hAnsi="Arial" w:cs="Arial"/>
          <w:iCs/>
        </w:rPr>
        <w:tab/>
        <w:t>50% of all filled positions</w:t>
      </w:r>
    </w:p>
    <w:p w14:paraId="3A7FAC2C" w14:textId="18517C21" w:rsidR="00B92593" w:rsidRPr="00D8116A" w:rsidRDefault="00E1754D" w:rsidP="00D65C9F">
      <w:pPr>
        <w:rPr>
          <w:rFonts w:ascii="Arial" w:hAnsi="Arial" w:cs="Arial"/>
        </w:rPr>
      </w:pPr>
      <w:r w:rsidRPr="00D8116A">
        <w:rPr>
          <w:rFonts w:ascii="Arial" w:hAnsi="Arial" w:cs="Arial"/>
          <w:noProof/>
          <w:lang w:eastAsia="en-GB"/>
        </w:rPr>
        <mc:AlternateContent>
          <mc:Choice Requires="wps">
            <w:drawing>
              <wp:anchor distT="0" distB="0" distL="114300" distR="114300" simplePos="0" relativeHeight="251659264" behindDoc="0" locked="0" layoutInCell="1" allowOverlap="1" wp14:anchorId="49A501A3" wp14:editId="1A58B73A">
                <wp:simplePos x="0" y="0"/>
                <wp:positionH relativeFrom="column">
                  <wp:posOffset>-226060</wp:posOffset>
                </wp:positionH>
                <wp:positionV relativeFrom="paragraph">
                  <wp:posOffset>196215</wp:posOffset>
                </wp:positionV>
                <wp:extent cx="6115050" cy="1393190"/>
                <wp:effectExtent l="0" t="0" r="19050" b="165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393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E3CE6A" w14:textId="77777777" w:rsidR="00276534" w:rsidRPr="00276534" w:rsidRDefault="00276534" w:rsidP="00276534">
                            <w:pPr>
                              <w:rPr>
                                <w:rFonts w:ascii="Century Gothic" w:hAnsi="Century Gothic"/>
                                <w:sz w:val="16"/>
                                <w:szCs w:val="16"/>
                              </w:rPr>
                            </w:pPr>
                            <w:r w:rsidRPr="00276534">
                              <w:rPr>
                                <w:rFonts w:ascii="Century Gothic" w:hAnsi="Century Gothic"/>
                                <w:sz w:val="16"/>
                                <w:szCs w:val="16"/>
                              </w:rPr>
                              <w:t>The use of the term Governor for this purpose refers to, but is not limited to; Governors, Trustees, Directors and Members.</w:t>
                            </w:r>
                          </w:p>
                          <w:p w14:paraId="6407BD01" w14:textId="0078F395" w:rsidR="005F5B2A" w:rsidRPr="00276534" w:rsidRDefault="005F5B2A" w:rsidP="005F5B2A">
                            <w:pPr>
                              <w:widowControl w:val="0"/>
                              <w:autoSpaceDE w:val="0"/>
                              <w:autoSpaceDN w:val="0"/>
                              <w:adjustRightInd w:val="0"/>
                              <w:rPr>
                                <w:rFonts w:ascii="Century Gothic" w:hAnsi="Century Gothic"/>
                                <w:sz w:val="16"/>
                                <w:szCs w:val="16"/>
                              </w:rPr>
                            </w:pPr>
                            <w:r w:rsidRPr="00D90C81">
                              <w:rPr>
                                <w:rFonts w:ascii="Century Gothic" w:hAnsi="Century Gothic"/>
                                <w:sz w:val="16"/>
                                <w:szCs w:val="16"/>
                              </w:rPr>
                              <w:t>The Code of Conduct for Governors requires governors to be honest and open with regard to conflicts of interest (either real or perceived).  Governors must not use their position for personal gain in business, political or social relationships. Therefore, a governor who has, or may be perceived to have, such a personal interest in a particular matter under consideration should declare that interest, withdraw from all discussions relating to it and take no part in any vote on such matter.</w:t>
                            </w:r>
                          </w:p>
                          <w:p w14:paraId="17EACA8C" w14:textId="77777777" w:rsidR="005F5B2A" w:rsidRPr="00D90C81" w:rsidRDefault="005F5B2A" w:rsidP="005F5B2A">
                            <w:pPr>
                              <w:widowControl w:val="0"/>
                              <w:autoSpaceDE w:val="0"/>
                              <w:autoSpaceDN w:val="0"/>
                              <w:adjustRightInd w:val="0"/>
                              <w:rPr>
                                <w:rFonts w:ascii="Century Gothic" w:hAnsi="Century Gothic"/>
                                <w:sz w:val="16"/>
                                <w:szCs w:val="16"/>
                              </w:rPr>
                            </w:pPr>
                            <w:r w:rsidRPr="00D90C81">
                              <w:rPr>
                                <w:rFonts w:ascii="Century Gothic" w:hAnsi="Century Gothic"/>
                                <w:sz w:val="16"/>
                                <w:szCs w:val="16"/>
                              </w:rPr>
                              <w:t>Items marked * are those in which a majority of Governors may have an interest because of some shared attribute. When considering these items, Governors should aim to achieve a balanced view, paying particular attention to the sources of information and advice, and remind themselves of their duties as governors and to act in the public interest.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501A3" id="_x0000_t202" coordsize="21600,21600" o:spt="202" path="m,l,21600r21600,l21600,xe">
                <v:stroke joinstyle="miter"/>
                <v:path gradientshapeok="t" o:connecttype="rect"/>
              </v:shapetype>
              <v:shape id="Text Box 4" o:spid="_x0000_s1026" type="#_x0000_t202" style="position:absolute;margin-left:-17.8pt;margin-top:15.45pt;width:481.5pt;height:10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" filled="f">
                <v:textbox inset=",7.2pt,,7.2pt">
                  <w:txbxContent>
                    <w:p w14:paraId="03E3CE6A" w14:textId="77777777" w:rsidR="00276534" w:rsidRPr="00276534" w:rsidRDefault="00276534" w:rsidP="00276534">
                      <w:pPr>
                        <w:rPr>
                          <w:rFonts w:ascii="Century Gothic" w:hAnsi="Century Gothic"/>
                          <w:sz w:val="16"/>
                          <w:szCs w:val="16"/>
                        </w:rPr>
                      </w:pPr>
                      <w:r w:rsidRPr="00276534">
                        <w:rPr>
                          <w:rFonts w:ascii="Century Gothic" w:hAnsi="Century Gothic"/>
                          <w:sz w:val="16"/>
                          <w:szCs w:val="16"/>
                        </w:rPr>
                        <w:t>The use of the term Governor for this purpose refers to, but is not limited to; Governors, Trustees, Directors and Members.</w:t>
                      </w:r>
                    </w:p>
                    <w:p w14:paraId="6407BD01" w14:textId="0078F395" w:rsidR="005F5B2A" w:rsidRPr="00276534" w:rsidRDefault="005F5B2A" w:rsidP="005F5B2A">
                      <w:pPr>
                        <w:widowControl w:val="0"/>
                        <w:autoSpaceDE w:val="0"/>
                        <w:autoSpaceDN w:val="0"/>
                        <w:adjustRightInd w:val="0"/>
                        <w:rPr>
                          <w:rFonts w:ascii="Century Gothic" w:hAnsi="Century Gothic"/>
                          <w:sz w:val="16"/>
                          <w:szCs w:val="16"/>
                        </w:rPr>
                      </w:pPr>
                      <w:r w:rsidRPr="00D90C81">
                        <w:rPr>
                          <w:rFonts w:ascii="Century Gothic" w:hAnsi="Century Gothic"/>
                          <w:sz w:val="16"/>
                          <w:szCs w:val="16"/>
                        </w:rPr>
                        <w:t>The Code of Conduct for Governors requires governors to be honest and open with regard to conflicts of interest (either real or perceived).  Governors must not use their position for personal gain in business, political or social relationships. Therefore, a governor who has, or may be perceived to have, such a personal interest in a particular matter under consideration should declare that interest, withdraw from all discussions relating to it and take no part in any vote on such matter.</w:t>
                      </w:r>
                    </w:p>
                    <w:p w14:paraId="17EACA8C" w14:textId="77777777" w:rsidR="005F5B2A" w:rsidRPr="00D90C81" w:rsidRDefault="005F5B2A" w:rsidP="005F5B2A">
                      <w:pPr>
                        <w:widowControl w:val="0"/>
                        <w:autoSpaceDE w:val="0"/>
                        <w:autoSpaceDN w:val="0"/>
                        <w:adjustRightInd w:val="0"/>
                        <w:rPr>
                          <w:rFonts w:ascii="Century Gothic" w:hAnsi="Century Gothic"/>
                          <w:sz w:val="16"/>
                          <w:szCs w:val="16"/>
                        </w:rPr>
                      </w:pPr>
                      <w:r w:rsidRPr="00D90C81">
                        <w:rPr>
                          <w:rFonts w:ascii="Century Gothic" w:hAnsi="Century Gothic"/>
                          <w:sz w:val="16"/>
                          <w:szCs w:val="16"/>
                        </w:rPr>
                        <w:t>Items marked * are those in which a majority of Governors may have an interest because of some shared attribute. When considering these items, Governors should aim to achieve a balanced view, paying particular attention to the sources of information and advice, and remind themselves of their duties as governors and to act in the public interest.</w:t>
                      </w:r>
                    </w:p>
                  </w:txbxContent>
                </v:textbox>
                <w10:wrap type="square"/>
              </v:shape>
            </w:pict>
          </mc:Fallback>
        </mc:AlternateContent>
      </w:r>
    </w:p>
    <w:p w14:paraId="270E51BB" w14:textId="6B623C10" w:rsidR="005D5A12" w:rsidRPr="00D8116A" w:rsidRDefault="005D5A12" w:rsidP="005F5B2A">
      <w:pPr>
        <w:rPr>
          <w:rFonts w:ascii="Arial" w:hAnsi="Arial" w:cs="Arial"/>
        </w:rPr>
      </w:pPr>
    </w:p>
    <w:tbl>
      <w:tblPr>
        <w:tblStyle w:val="TableGrid"/>
        <w:tblW w:w="9787" w:type="dxa"/>
        <w:jc w:val="center"/>
        <w:tblLook w:val="04A0" w:firstRow="1" w:lastRow="0" w:firstColumn="1" w:lastColumn="0" w:noHBand="0" w:noVBand="1"/>
      </w:tblPr>
      <w:tblGrid>
        <w:gridCol w:w="846"/>
        <w:gridCol w:w="8941"/>
      </w:tblGrid>
      <w:tr w:rsidR="00D01947" w:rsidRPr="00296328" w14:paraId="15AD7A55" w14:textId="77777777" w:rsidTr="0088200F">
        <w:trPr>
          <w:jc w:val="center"/>
        </w:trPr>
        <w:tc>
          <w:tcPr>
            <w:tcW w:w="846" w:type="dxa"/>
          </w:tcPr>
          <w:p w14:paraId="13280678" w14:textId="77777777" w:rsidR="005D5A12" w:rsidRPr="00296328" w:rsidRDefault="005D5A12" w:rsidP="0088200F">
            <w:pPr>
              <w:rPr>
                <w:rFonts w:ascii="Arial" w:hAnsi="Arial" w:cs="Arial"/>
                <w:b/>
              </w:rPr>
            </w:pPr>
            <w:r w:rsidRPr="00296328">
              <w:rPr>
                <w:rFonts w:ascii="Arial" w:hAnsi="Arial" w:cs="Arial"/>
                <w:b/>
              </w:rPr>
              <w:t xml:space="preserve">Item </w:t>
            </w:r>
          </w:p>
        </w:tc>
        <w:tc>
          <w:tcPr>
            <w:tcW w:w="8941" w:type="dxa"/>
          </w:tcPr>
          <w:p w14:paraId="018CE803" w14:textId="77777777" w:rsidR="005D5A12" w:rsidRPr="00296328" w:rsidRDefault="005D5A12" w:rsidP="0088200F">
            <w:pPr>
              <w:rPr>
                <w:rFonts w:ascii="Arial" w:hAnsi="Arial" w:cs="Arial"/>
                <w:b/>
              </w:rPr>
            </w:pPr>
          </w:p>
        </w:tc>
      </w:tr>
      <w:tr w:rsidR="00D01947" w:rsidRPr="00296328" w14:paraId="647277D8" w14:textId="77777777" w:rsidTr="0088200F">
        <w:trPr>
          <w:jc w:val="center"/>
        </w:trPr>
        <w:tc>
          <w:tcPr>
            <w:tcW w:w="846" w:type="dxa"/>
          </w:tcPr>
          <w:p w14:paraId="3B3ACE0C" w14:textId="613097D5" w:rsidR="005D5A12" w:rsidRPr="00296328" w:rsidRDefault="0026346C" w:rsidP="0088200F">
            <w:pPr>
              <w:rPr>
                <w:rFonts w:ascii="Arial" w:hAnsi="Arial" w:cs="Arial"/>
              </w:rPr>
            </w:pPr>
            <w:r w:rsidRPr="00296328">
              <w:rPr>
                <w:rFonts w:ascii="Arial" w:hAnsi="Arial" w:cs="Arial"/>
              </w:rPr>
              <w:t>1</w:t>
            </w:r>
          </w:p>
        </w:tc>
        <w:tc>
          <w:tcPr>
            <w:tcW w:w="8941" w:type="dxa"/>
          </w:tcPr>
          <w:p w14:paraId="59FF660E" w14:textId="727CF601" w:rsidR="005D5A12" w:rsidRPr="00296328" w:rsidRDefault="005D5A12" w:rsidP="0088200F">
            <w:pPr>
              <w:rPr>
                <w:rFonts w:ascii="Arial" w:hAnsi="Arial" w:cs="Arial"/>
                <w:b/>
              </w:rPr>
            </w:pPr>
            <w:r w:rsidRPr="00296328">
              <w:rPr>
                <w:rFonts w:ascii="Arial" w:hAnsi="Arial" w:cs="Arial"/>
                <w:b/>
              </w:rPr>
              <w:t xml:space="preserve">Welcome and </w:t>
            </w:r>
            <w:r w:rsidR="00CD5410" w:rsidRPr="00296328">
              <w:rPr>
                <w:rFonts w:ascii="Arial" w:hAnsi="Arial" w:cs="Arial"/>
                <w:b/>
              </w:rPr>
              <w:t>Introductions</w:t>
            </w:r>
            <w:r w:rsidRPr="00296328">
              <w:rPr>
                <w:rFonts w:ascii="Arial" w:hAnsi="Arial" w:cs="Arial"/>
                <w:b/>
              </w:rPr>
              <w:t>:</w:t>
            </w:r>
          </w:p>
          <w:p w14:paraId="70FD900D" w14:textId="11752345" w:rsidR="00B15979" w:rsidRPr="00296328" w:rsidRDefault="00B15979" w:rsidP="0088200F">
            <w:pPr>
              <w:rPr>
                <w:rFonts w:ascii="Arial" w:hAnsi="Arial" w:cs="Arial"/>
                <w:bCs/>
              </w:rPr>
            </w:pPr>
            <w:r w:rsidRPr="00296328">
              <w:rPr>
                <w:rFonts w:ascii="Arial" w:hAnsi="Arial" w:cs="Arial"/>
                <w:bCs/>
              </w:rPr>
              <w:t>The meeting commenced at 8.0</w:t>
            </w:r>
            <w:r w:rsidR="00BC3294" w:rsidRPr="00296328">
              <w:rPr>
                <w:rFonts w:ascii="Arial" w:hAnsi="Arial" w:cs="Arial"/>
                <w:bCs/>
              </w:rPr>
              <w:t>3</w:t>
            </w:r>
            <w:r w:rsidRPr="00296328">
              <w:rPr>
                <w:rFonts w:ascii="Arial" w:hAnsi="Arial" w:cs="Arial"/>
                <w:bCs/>
              </w:rPr>
              <w:t xml:space="preserve"> am. </w:t>
            </w:r>
          </w:p>
          <w:p w14:paraId="298411EA" w14:textId="77777777" w:rsidR="005D5A12" w:rsidRPr="00296328" w:rsidRDefault="005D5A12" w:rsidP="006D6C3A">
            <w:pPr>
              <w:rPr>
                <w:rFonts w:ascii="Arial" w:hAnsi="Arial" w:cs="Arial"/>
              </w:rPr>
            </w:pPr>
            <w:r w:rsidRPr="00296328">
              <w:rPr>
                <w:rFonts w:ascii="Arial" w:hAnsi="Arial" w:cs="Arial"/>
              </w:rPr>
              <w:t>Those present were welcomed</w:t>
            </w:r>
            <w:r w:rsidR="006D6C3A" w:rsidRPr="00296328">
              <w:rPr>
                <w:rFonts w:ascii="Arial" w:hAnsi="Arial" w:cs="Arial"/>
              </w:rPr>
              <w:t xml:space="preserve"> by the Chair.</w:t>
            </w:r>
          </w:p>
          <w:p w14:paraId="2D81B7BC" w14:textId="51F76043" w:rsidR="00BC3294" w:rsidRPr="00296328" w:rsidRDefault="00BC3294" w:rsidP="006D6C3A">
            <w:pPr>
              <w:rPr>
                <w:rFonts w:ascii="Arial" w:hAnsi="Arial" w:cs="Arial"/>
              </w:rPr>
            </w:pPr>
            <w:r w:rsidRPr="00296328">
              <w:rPr>
                <w:rFonts w:ascii="Arial" w:hAnsi="Arial" w:cs="Arial"/>
              </w:rPr>
              <w:t xml:space="preserve">Brendan Tarring has retired as a governor. He was thanked for his support to the school and governors during his 7 </w:t>
            </w:r>
            <w:r w:rsidR="008C16F4" w:rsidRPr="00296328">
              <w:rPr>
                <w:rFonts w:ascii="Arial" w:hAnsi="Arial" w:cs="Arial"/>
              </w:rPr>
              <w:t>years of service</w:t>
            </w:r>
            <w:r w:rsidRPr="00296328">
              <w:rPr>
                <w:rFonts w:ascii="Arial" w:hAnsi="Arial" w:cs="Arial"/>
              </w:rPr>
              <w:t xml:space="preserve">. </w:t>
            </w:r>
          </w:p>
        </w:tc>
      </w:tr>
      <w:tr w:rsidR="00D01947" w:rsidRPr="00296328" w14:paraId="7BBC7F83" w14:textId="77777777" w:rsidTr="0088200F">
        <w:trPr>
          <w:jc w:val="center"/>
        </w:trPr>
        <w:tc>
          <w:tcPr>
            <w:tcW w:w="846" w:type="dxa"/>
          </w:tcPr>
          <w:p w14:paraId="5B795BEE" w14:textId="05401911" w:rsidR="00CC1FAC" w:rsidRPr="00296328" w:rsidRDefault="005D5A12" w:rsidP="0088200F">
            <w:pPr>
              <w:rPr>
                <w:rFonts w:ascii="Arial" w:hAnsi="Arial" w:cs="Arial"/>
              </w:rPr>
            </w:pPr>
            <w:r w:rsidRPr="00296328">
              <w:rPr>
                <w:rFonts w:ascii="Arial" w:hAnsi="Arial" w:cs="Arial"/>
              </w:rPr>
              <w:t>2</w:t>
            </w:r>
          </w:p>
          <w:p w14:paraId="7EFFED13" w14:textId="1E3FB85B" w:rsidR="00CC1FAC" w:rsidRPr="00296328" w:rsidRDefault="00CC1FAC" w:rsidP="0088200F">
            <w:pPr>
              <w:rPr>
                <w:rFonts w:ascii="Arial" w:hAnsi="Arial" w:cs="Arial"/>
              </w:rPr>
            </w:pPr>
            <w:r w:rsidRPr="00296328">
              <w:rPr>
                <w:rFonts w:ascii="Arial" w:hAnsi="Arial" w:cs="Arial"/>
              </w:rPr>
              <w:t>2.</w:t>
            </w:r>
            <w:r w:rsidR="000E44A6" w:rsidRPr="00296328">
              <w:rPr>
                <w:rFonts w:ascii="Arial" w:hAnsi="Arial" w:cs="Arial"/>
              </w:rPr>
              <w:t>1</w:t>
            </w:r>
          </w:p>
          <w:p w14:paraId="78033073" w14:textId="77777777" w:rsidR="00CC1FAC" w:rsidRPr="00296328" w:rsidRDefault="00CC1FAC" w:rsidP="0088200F">
            <w:pPr>
              <w:rPr>
                <w:rFonts w:ascii="Arial" w:hAnsi="Arial" w:cs="Arial"/>
              </w:rPr>
            </w:pPr>
          </w:p>
          <w:p w14:paraId="08F0D5F7" w14:textId="7E651DFA" w:rsidR="0078665F" w:rsidRPr="00296328" w:rsidRDefault="00CC1FAC" w:rsidP="0088200F">
            <w:pPr>
              <w:rPr>
                <w:rFonts w:ascii="Arial" w:hAnsi="Arial" w:cs="Arial"/>
              </w:rPr>
            </w:pPr>
            <w:r w:rsidRPr="00296328">
              <w:rPr>
                <w:rFonts w:ascii="Arial" w:hAnsi="Arial" w:cs="Arial"/>
              </w:rPr>
              <w:t>2.</w:t>
            </w:r>
            <w:r w:rsidR="000E44A6" w:rsidRPr="00296328">
              <w:rPr>
                <w:rFonts w:ascii="Arial" w:hAnsi="Arial" w:cs="Arial"/>
              </w:rPr>
              <w:t>2</w:t>
            </w:r>
          </w:p>
          <w:p w14:paraId="102F2392" w14:textId="77777777" w:rsidR="00CC1FAC" w:rsidRPr="00296328" w:rsidRDefault="00CC1FAC" w:rsidP="0088200F">
            <w:pPr>
              <w:rPr>
                <w:rFonts w:ascii="Arial" w:hAnsi="Arial" w:cs="Arial"/>
              </w:rPr>
            </w:pPr>
            <w:r w:rsidRPr="00296328">
              <w:rPr>
                <w:rFonts w:ascii="Arial" w:hAnsi="Arial" w:cs="Arial"/>
              </w:rPr>
              <w:lastRenderedPageBreak/>
              <w:t>2.3</w:t>
            </w:r>
          </w:p>
          <w:p w14:paraId="19EBA356" w14:textId="77777777" w:rsidR="0078665F" w:rsidRPr="00296328" w:rsidRDefault="0078665F" w:rsidP="0088200F">
            <w:pPr>
              <w:rPr>
                <w:rFonts w:ascii="Arial" w:hAnsi="Arial" w:cs="Arial"/>
              </w:rPr>
            </w:pPr>
          </w:p>
          <w:p w14:paraId="021F4619" w14:textId="62F48955" w:rsidR="00B15979" w:rsidRPr="00296328" w:rsidRDefault="007F6DC2" w:rsidP="0088200F">
            <w:pPr>
              <w:rPr>
                <w:rFonts w:ascii="Arial" w:hAnsi="Arial" w:cs="Arial"/>
              </w:rPr>
            </w:pPr>
            <w:r w:rsidRPr="00296328">
              <w:rPr>
                <w:rFonts w:ascii="Arial" w:hAnsi="Arial" w:cs="Arial"/>
              </w:rPr>
              <w:t>2.4</w:t>
            </w:r>
          </w:p>
          <w:p w14:paraId="6B1093ED" w14:textId="4B52C686" w:rsidR="008C16F4" w:rsidRPr="00296328" w:rsidRDefault="00B15979" w:rsidP="0088200F">
            <w:pPr>
              <w:rPr>
                <w:rFonts w:ascii="Arial" w:hAnsi="Arial" w:cs="Arial"/>
              </w:rPr>
            </w:pPr>
            <w:r w:rsidRPr="00296328">
              <w:rPr>
                <w:rFonts w:ascii="Arial" w:hAnsi="Arial" w:cs="Arial"/>
              </w:rPr>
              <w:t>2.5</w:t>
            </w:r>
          </w:p>
          <w:p w14:paraId="178190D7" w14:textId="7FDFA901" w:rsidR="00B15979" w:rsidRPr="00296328" w:rsidRDefault="00B15979" w:rsidP="0088200F">
            <w:pPr>
              <w:rPr>
                <w:rFonts w:ascii="Arial" w:hAnsi="Arial" w:cs="Arial"/>
              </w:rPr>
            </w:pPr>
            <w:r w:rsidRPr="00296328">
              <w:rPr>
                <w:rFonts w:ascii="Arial" w:hAnsi="Arial" w:cs="Arial"/>
              </w:rPr>
              <w:t>2.6</w:t>
            </w:r>
          </w:p>
          <w:p w14:paraId="4116EA16" w14:textId="77777777" w:rsidR="00B15979" w:rsidRPr="00296328" w:rsidRDefault="00B15979" w:rsidP="0088200F">
            <w:pPr>
              <w:rPr>
                <w:rFonts w:ascii="Arial" w:hAnsi="Arial" w:cs="Arial"/>
              </w:rPr>
            </w:pPr>
            <w:r w:rsidRPr="00296328">
              <w:rPr>
                <w:rFonts w:ascii="Arial" w:hAnsi="Arial" w:cs="Arial"/>
              </w:rPr>
              <w:t>2.7</w:t>
            </w:r>
          </w:p>
          <w:p w14:paraId="64464346" w14:textId="77777777" w:rsidR="00B15979" w:rsidRPr="00296328" w:rsidRDefault="00B15979" w:rsidP="0088200F">
            <w:pPr>
              <w:rPr>
                <w:rFonts w:ascii="Arial" w:hAnsi="Arial" w:cs="Arial"/>
              </w:rPr>
            </w:pPr>
            <w:r w:rsidRPr="00296328">
              <w:rPr>
                <w:rFonts w:ascii="Arial" w:hAnsi="Arial" w:cs="Arial"/>
              </w:rPr>
              <w:t>2.8</w:t>
            </w:r>
          </w:p>
          <w:p w14:paraId="0E323A30" w14:textId="77777777" w:rsidR="009A0F03" w:rsidRPr="00296328" w:rsidRDefault="009A0F03" w:rsidP="0088200F">
            <w:pPr>
              <w:rPr>
                <w:rFonts w:ascii="Arial" w:hAnsi="Arial" w:cs="Arial"/>
              </w:rPr>
            </w:pPr>
          </w:p>
          <w:p w14:paraId="636C98BC" w14:textId="77777777" w:rsidR="009A0F03" w:rsidRPr="00296328" w:rsidRDefault="009A0F03" w:rsidP="0088200F">
            <w:pPr>
              <w:rPr>
                <w:rFonts w:ascii="Arial" w:hAnsi="Arial" w:cs="Arial"/>
              </w:rPr>
            </w:pPr>
          </w:p>
          <w:p w14:paraId="342A9875" w14:textId="77777777" w:rsidR="009A0F03" w:rsidRPr="00296328" w:rsidRDefault="009A0F03" w:rsidP="0088200F">
            <w:pPr>
              <w:rPr>
                <w:rFonts w:ascii="Arial" w:hAnsi="Arial" w:cs="Arial"/>
              </w:rPr>
            </w:pPr>
          </w:p>
          <w:p w14:paraId="45A9C70A" w14:textId="77777777" w:rsidR="009A0F03" w:rsidRPr="00296328" w:rsidRDefault="009A0F03" w:rsidP="0088200F">
            <w:pPr>
              <w:rPr>
                <w:rFonts w:ascii="Arial" w:hAnsi="Arial" w:cs="Arial"/>
              </w:rPr>
            </w:pPr>
          </w:p>
          <w:p w14:paraId="03F1BE27" w14:textId="77777777" w:rsidR="00B15979" w:rsidRPr="00296328" w:rsidRDefault="00B15979" w:rsidP="0088200F">
            <w:pPr>
              <w:rPr>
                <w:rFonts w:ascii="Arial" w:hAnsi="Arial" w:cs="Arial"/>
              </w:rPr>
            </w:pPr>
          </w:p>
          <w:p w14:paraId="1587C66E" w14:textId="77777777" w:rsidR="00B15979" w:rsidRPr="00296328" w:rsidRDefault="00B15979" w:rsidP="0088200F">
            <w:pPr>
              <w:rPr>
                <w:rFonts w:ascii="Arial" w:hAnsi="Arial" w:cs="Arial"/>
              </w:rPr>
            </w:pPr>
            <w:r w:rsidRPr="00296328">
              <w:rPr>
                <w:rFonts w:ascii="Arial" w:hAnsi="Arial" w:cs="Arial"/>
              </w:rPr>
              <w:t>2.9</w:t>
            </w:r>
          </w:p>
          <w:p w14:paraId="10E27160" w14:textId="77777777" w:rsidR="009A0F03" w:rsidRPr="00296328" w:rsidRDefault="009A0F03" w:rsidP="0088200F">
            <w:pPr>
              <w:rPr>
                <w:rFonts w:ascii="Arial" w:hAnsi="Arial" w:cs="Arial"/>
              </w:rPr>
            </w:pPr>
          </w:p>
          <w:p w14:paraId="37DD2053" w14:textId="6C3331CA" w:rsidR="009A0F03" w:rsidRPr="00296328" w:rsidRDefault="009A0F03" w:rsidP="0088200F">
            <w:pPr>
              <w:rPr>
                <w:rFonts w:ascii="Arial" w:hAnsi="Arial" w:cs="Arial"/>
              </w:rPr>
            </w:pPr>
            <w:r w:rsidRPr="00296328">
              <w:rPr>
                <w:rFonts w:ascii="Arial" w:hAnsi="Arial" w:cs="Arial"/>
              </w:rPr>
              <w:t>2.10</w:t>
            </w:r>
          </w:p>
          <w:p w14:paraId="2F9B2E50" w14:textId="77777777" w:rsidR="009A0F03" w:rsidRPr="00296328" w:rsidRDefault="009A0F03" w:rsidP="0088200F">
            <w:pPr>
              <w:rPr>
                <w:rFonts w:ascii="Arial" w:hAnsi="Arial" w:cs="Arial"/>
              </w:rPr>
            </w:pPr>
          </w:p>
          <w:p w14:paraId="66000B84" w14:textId="7A084898" w:rsidR="009A0F03" w:rsidRPr="00296328" w:rsidRDefault="009A0F03" w:rsidP="0088200F">
            <w:pPr>
              <w:rPr>
                <w:rFonts w:ascii="Arial" w:hAnsi="Arial" w:cs="Arial"/>
              </w:rPr>
            </w:pPr>
            <w:r w:rsidRPr="00296328">
              <w:rPr>
                <w:rFonts w:ascii="Arial" w:hAnsi="Arial" w:cs="Arial"/>
              </w:rPr>
              <w:t>2.11</w:t>
            </w:r>
          </w:p>
          <w:p w14:paraId="6BDBD927" w14:textId="77777777" w:rsidR="009A0F03" w:rsidRPr="00296328" w:rsidRDefault="009A0F03" w:rsidP="0088200F">
            <w:pPr>
              <w:rPr>
                <w:rFonts w:ascii="Arial" w:hAnsi="Arial" w:cs="Arial"/>
              </w:rPr>
            </w:pPr>
          </w:p>
          <w:p w14:paraId="1FC52AA4" w14:textId="358EDF70" w:rsidR="009A0F03" w:rsidRPr="00296328" w:rsidRDefault="009A0F03" w:rsidP="0088200F">
            <w:pPr>
              <w:rPr>
                <w:rFonts w:ascii="Arial" w:hAnsi="Arial" w:cs="Arial"/>
              </w:rPr>
            </w:pPr>
            <w:r w:rsidRPr="00296328">
              <w:rPr>
                <w:rFonts w:ascii="Arial" w:hAnsi="Arial" w:cs="Arial"/>
              </w:rPr>
              <w:t>2.12</w:t>
            </w:r>
          </w:p>
          <w:p w14:paraId="166C7D6D" w14:textId="30F5182E" w:rsidR="00B15979" w:rsidRPr="00296328" w:rsidRDefault="00B15979" w:rsidP="0088200F">
            <w:pPr>
              <w:rPr>
                <w:rFonts w:ascii="Arial" w:hAnsi="Arial" w:cs="Arial"/>
              </w:rPr>
            </w:pPr>
          </w:p>
        </w:tc>
        <w:tc>
          <w:tcPr>
            <w:tcW w:w="8941" w:type="dxa"/>
          </w:tcPr>
          <w:p w14:paraId="63B3AF0A" w14:textId="77777777" w:rsidR="006D6C3A" w:rsidRPr="00296328" w:rsidRDefault="006D6C3A" w:rsidP="00CC1FAC">
            <w:pPr>
              <w:suppressAutoHyphens/>
              <w:rPr>
                <w:rFonts w:ascii="Arial" w:hAnsi="Arial" w:cs="Arial"/>
                <w:b/>
                <w:lang w:eastAsia="ar-SA"/>
              </w:rPr>
            </w:pPr>
            <w:r w:rsidRPr="00296328">
              <w:rPr>
                <w:rFonts w:ascii="Arial" w:hAnsi="Arial" w:cs="Arial"/>
                <w:b/>
                <w:lang w:eastAsia="ar-SA"/>
              </w:rPr>
              <w:lastRenderedPageBreak/>
              <w:t>Procedural items:</w:t>
            </w:r>
          </w:p>
          <w:p w14:paraId="18AFA6D0" w14:textId="1B8E2536" w:rsidR="006D6C3A" w:rsidRPr="00296328" w:rsidRDefault="006D6C3A" w:rsidP="00CC1FAC">
            <w:pPr>
              <w:suppressAutoHyphens/>
              <w:rPr>
                <w:rFonts w:ascii="Arial" w:hAnsi="Arial" w:cs="Arial"/>
                <w:i/>
                <w:iCs/>
              </w:rPr>
            </w:pPr>
            <w:r w:rsidRPr="00296328">
              <w:rPr>
                <w:rFonts w:ascii="Arial" w:hAnsi="Arial" w:cs="Arial"/>
                <w:b/>
                <w:lang w:eastAsia="ar-SA"/>
              </w:rPr>
              <w:t>Apologies for absence</w:t>
            </w:r>
            <w:r w:rsidR="00B15979" w:rsidRPr="00296328">
              <w:rPr>
                <w:rFonts w:ascii="Arial" w:hAnsi="Arial" w:cs="Arial"/>
                <w:b/>
                <w:lang w:eastAsia="ar-SA"/>
              </w:rPr>
              <w:t xml:space="preserve"> - </w:t>
            </w:r>
            <w:r w:rsidRPr="00296328">
              <w:rPr>
                <w:rFonts w:ascii="Arial" w:hAnsi="Arial" w:cs="Arial"/>
              </w:rPr>
              <w:t xml:space="preserve">Apologies </w:t>
            </w:r>
            <w:r w:rsidR="00FC514E" w:rsidRPr="00296328">
              <w:rPr>
                <w:rFonts w:ascii="Arial" w:hAnsi="Arial" w:cs="Arial"/>
              </w:rPr>
              <w:t>for absence as recorded were accepted</w:t>
            </w:r>
            <w:r w:rsidR="00CD5410" w:rsidRPr="00296328">
              <w:rPr>
                <w:rFonts w:ascii="Arial" w:hAnsi="Arial" w:cs="Arial"/>
              </w:rPr>
              <w:t xml:space="preserve"> by the Governors.</w:t>
            </w:r>
          </w:p>
          <w:p w14:paraId="185EDCDA" w14:textId="53EF4965" w:rsidR="006D6C3A" w:rsidRPr="00296328" w:rsidRDefault="006D6C3A" w:rsidP="00CC1FAC">
            <w:pPr>
              <w:suppressAutoHyphens/>
              <w:rPr>
                <w:rFonts w:ascii="Arial" w:hAnsi="Arial" w:cs="Arial"/>
                <w:bCs/>
                <w:lang w:eastAsia="ar-SA"/>
              </w:rPr>
            </w:pPr>
            <w:r w:rsidRPr="00296328">
              <w:rPr>
                <w:rFonts w:ascii="Arial" w:hAnsi="Arial" w:cs="Arial"/>
                <w:b/>
                <w:lang w:eastAsia="ar-SA"/>
              </w:rPr>
              <w:t>Confirmation of Quorum</w:t>
            </w:r>
            <w:r w:rsidR="00B15979" w:rsidRPr="00296328">
              <w:rPr>
                <w:rFonts w:ascii="Arial" w:hAnsi="Arial" w:cs="Arial"/>
                <w:b/>
                <w:lang w:eastAsia="ar-SA"/>
              </w:rPr>
              <w:t xml:space="preserve"> -</w:t>
            </w:r>
            <w:r w:rsidRPr="00296328">
              <w:rPr>
                <w:rFonts w:ascii="Arial" w:hAnsi="Arial" w:cs="Arial"/>
                <w:bCs/>
                <w:i/>
                <w:iCs/>
                <w:lang w:eastAsia="ar-SA"/>
              </w:rPr>
              <w:t xml:space="preserve"> </w:t>
            </w:r>
            <w:r w:rsidRPr="00296328">
              <w:rPr>
                <w:rFonts w:ascii="Arial" w:hAnsi="Arial" w:cs="Arial"/>
                <w:bCs/>
                <w:lang w:eastAsia="ar-SA"/>
              </w:rPr>
              <w:t xml:space="preserve">The meeting was confirmed as quorate </w:t>
            </w:r>
          </w:p>
          <w:p w14:paraId="1C1509F8" w14:textId="38C04511" w:rsidR="00A04759" w:rsidRPr="00296328" w:rsidRDefault="006D6C3A" w:rsidP="00EB6548">
            <w:pPr>
              <w:rPr>
                <w:rFonts w:ascii="Arial" w:hAnsi="Arial" w:cs="Arial"/>
                <w:b/>
              </w:rPr>
            </w:pPr>
            <w:r w:rsidRPr="00296328">
              <w:rPr>
                <w:rFonts w:ascii="Arial" w:hAnsi="Arial" w:cs="Arial"/>
                <w:b/>
                <w:lang w:eastAsia="ar-SA"/>
              </w:rPr>
              <w:lastRenderedPageBreak/>
              <w:t>Declarations of interest</w:t>
            </w:r>
            <w:r w:rsidR="007F7970" w:rsidRPr="00296328">
              <w:rPr>
                <w:rFonts w:ascii="Arial" w:hAnsi="Arial" w:cs="Arial"/>
                <w:b/>
                <w:lang w:eastAsia="ar-SA"/>
              </w:rPr>
              <w:t xml:space="preserve"> for this </w:t>
            </w:r>
            <w:r w:rsidR="00CD5410" w:rsidRPr="00296328">
              <w:rPr>
                <w:rFonts w:ascii="Arial" w:hAnsi="Arial" w:cs="Arial"/>
                <w:b/>
                <w:lang w:eastAsia="ar-SA"/>
              </w:rPr>
              <w:t>M</w:t>
            </w:r>
            <w:r w:rsidR="007F7970" w:rsidRPr="00296328">
              <w:rPr>
                <w:rFonts w:ascii="Arial" w:hAnsi="Arial" w:cs="Arial"/>
                <w:b/>
                <w:lang w:eastAsia="ar-SA"/>
              </w:rPr>
              <w:t>eeting</w:t>
            </w:r>
            <w:r w:rsidR="00B15979" w:rsidRPr="00296328">
              <w:rPr>
                <w:rFonts w:ascii="Arial" w:hAnsi="Arial" w:cs="Arial"/>
                <w:b/>
                <w:lang w:eastAsia="ar-SA"/>
              </w:rPr>
              <w:t xml:space="preserve"> - </w:t>
            </w:r>
            <w:r w:rsidRPr="00296328">
              <w:rPr>
                <w:rFonts w:ascii="Arial" w:hAnsi="Arial" w:cs="Arial"/>
                <w:bCs/>
              </w:rPr>
              <w:t>No pecuniary or personal interests were advised for any agenda item for this meeting</w:t>
            </w:r>
          </w:p>
          <w:p w14:paraId="4B5475AC" w14:textId="14B38C3D" w:rsidR="00A04759" w:rsidRPr="00296328" w:rsidRDefault="00A04759" w:rsidP="00A04759">
            <w:pPr>
              <w:suppressAutoHyphens/>
              <w:spacing w:before="6" w:after="6"/>
              <w:rPr>
                <w:rFonts w:ascii="Arial" w:hAnsi="Arial" w:cs="Arial"/>
                <w:bCs/>
                <w:lang w:eastAsia="ar-SA"/>
              </w:rPr>
            </w:pPr>
            <w:r w:rsidRPr="00296328">
              <w:rPr>
                <w:rFonts w:ascii="Arial" w:hAnsi="Arial" w:cs="Arial"/>
                <w:b/>
                <w:lang w:eastAsia="ar-SA"/>
              </w:rPr>
              <w:t xml:space="preserve">Confirm Instrument of Government – </w:t>
            </w:r>
            <w:r w:rsidRPr="00296328">
              <w:rPr>
                <w:rFonts w:ascii="Arial" w:hAnsi="Arial" w:cs="Arial"/>
                <w:bCs/>
                <w:lang w:eastAsia="ar-SA"/>
              </w:rPr>
              <w:t xml:space="preserve">Confirmed. </w:t>
            </w:r>
          </w:p>
          <w:p w14:paraId="02333256" w14:textId="0F76DC2B" w:rsidR="00A04759" w:rsidRPr="00296328" w:rsidRDefault="00A04759" w:rsidP="00A04759">
            <w:pPr>
              <w:suppressAutoHyphens/>
              <w:spacing w:before="6" w:after="6"/>
              <w:rPr>
                <w:rFonts w:ascii="Arial" w:hAnsi="Arial" w:cs="Arial"/>
                <w:bCs/>
                <w:color w:val="000000"/>
              </w:rPr>
            </w:pPr>
            <w:r w:rsidRPr="00296328">
              <w:rPr>
                <w:rFonts w:ascii="Arial" w:hAnsi="Arial" w:cs="Arial"/>
                <w:b/>
                <w:color w:val="000000"/>
              </w:rPr>
              <w:t xml:space="preserve">Elect Chair  - </w:t>
            </w:r>
            <w:r w:rsidRPr="00296328">
              <w:rPr>
                <w:rFonts w:ascii="Arial" w:hAnsi="Arial" w:cs="Arial"/>
                <w:bCs/>
                <w:color w:val="000000"/>
              </w:rPr>
              <w:t>PN was re-elected as Chair</w:t>
            </w:r>
          </w:p>
          <w:p w14:paraId="011EC179" w14:textId="01900CFC" w:rsidR="00A04759" w:rsidRPr="00296328" w:rsidRDefault="00A04759" w:rsidP="00A04759">
            <w:pPr>
              <w:suppressAutoHyphens/>
              <w:spacing w:before="6" w:after="6"/>
              <w:rPr>
                <w:rFonts w:ascii="Arial" w:hAnsi="Arial" w:cs="Arial"/>
                <w:bCs/>
                <w:color w:val="000000"/>
              </w:rPr>
            </w:pPr>
            <w:r w:rsidRPr="00296328">
              <w:rPr>
                <w:rFonts w:ascii="Arial" w:hAnsi="Arial" w:cs="Arial"/>
                <w:b/>
                <w:color w:val="000000"/>
              </w:rPr>
              <w:t xml:space="preserve">Elect Vice-Chair – </w:t>
            </w:r>
            <w:r w:rsidRPr="00296328">
              <w:rPr>
                <w:rFonts w:ascii="Arial" w:hAnsi="Arial" w:cs="Arial"/>
                <w:bCs/>
                <w:color w:val="000000"/>
              </w:rPr>
              <w:t>ML was re-elected as Vice-Chair</w:t>
            </w:r>
          </w:p>
          <w:p w14:paraId="13F0E33A" w14:textId="3038F8C1" w:rsidR="00A04759" w:rsidRPr="00296328" w:rsidRDefault="00A04759" w:rsidP="00A04759">
            <w:pPr>
              <w:suppressAutoHyphens/>
              <w:spacing w:before="6" w:after="6"/>
              <w:rPr>
                <w:rFonts w:ascii="Arial" w:hAnsi="Arial" w:cs="Arial"/>
                <w:bCs/>
                <w:color w:val="000000"/>
              </w:rPr>
            </w:pPr>
            <w:r w:rsidRPr="00296328">
              <w:rPr>
                <w:rFonts w:ascii="Arial" w:hAnsi="Arial" w:cs="Arial"/>
                <w:b/>
                <w:color w:val="000000"/>
              </w:rPr>
              <w:t xml:space="preserve">Extension of LA Governor term: Max Lawson - </w:t>
            </w:r>
            <w:r w:rsidRPr="00296328">
              <w:rPr>
                <w:rFonts w:ascii="Arial" w:hAnsi="Arial" w:cs="Arial"/>
                <w:bCs/>
                <w:color w:val="000000"/>
              </w:rPr>
              <w:t>Confirmed</w:t>
            </w:r>
          </w:p>
          <w:p w14:paraId="1B49EF40" w14:textId="77777777" w:rsidR="00A04759" w:rsidRPr="00296328" w:rsidRDefault="00A04759" w:rsidP="00A04759">
            <w:pPr>
              <w:suppressAutoHyphens/>
              <w:spacing w:before="6" w:after="6"/>
              <w:rPr>
                <w:rFonts w:ascii="Arial" w:hAnsi="Arial" w:cs="Arial"/>
                <w:b/>
                <w:color w:val="000000"/>
              </w:rPr>
            </w:pPr>
            <w:r w:rsidRPr="00296328">
              <w:rPr>
                <w:rFonts w:ascii="Arial" w:hAnsi="Arial" w:cs="Arial"/>
                <w:b/>
                <w:color w:val="000000"/>
              </w:rPr>
              <w:t>Confirm FGB Terms of Reference September 2023 including:</w:t>
            </w:r>
          </w:p>
          <w:p w14:paraId="7E6C2007" w14:textId="482EDE10" w:rsidR="00A04759" w:rsidRPr="00296328" w:rsidRDefault="00A04759" w:rsidP="00A04759">
            <w:pPr>
              <w:suppressAutoHyphens/>
              <w:spacing w:before="6" w:after="6"/>
              <w:rPr>
                <w:rFonts w:ascii="Arial" w:hAnsi="Arial" w:cs="Arial"/>
                <w:b/>
                <w:color w:val="000000"/>
              </w:rPr>
            </w:pPr>
            <w:r w:rsidRPr="00296328">
              <w:rPr>
                <w:rFonts w:ascii="Arial" w:hAnsi="Arial" w:cs="Arial"/>
                <w:b/>
                <w:color w:val="000000"/>
              </w:rPr>
              <w:t xml:space="preserve">Appendix 1: Board </w:t>
            </w:r>
            <w:r w:rsidR="00CE1CD5">
              <w:rPr>
                <w:rFonts w:ascii="Arial" w:hAnsi="Arial" w:cs="Arial"/>
                <w:b/>
                <w:color w:val="000000"/>
              </w:rPr>
              <w:t>Members</w:t>
            </w:r>
            <w:r w:rsidRPr="00296328">
              <w:rPr>
                <w:rFonts w:ascii="Arial" w:hAnsi="Arial" w:cs="Arial"/>
                <w:b/>
                <w:color w:val="000000"/>
              </w:rPr>
              <w:t xml:space="preserve"> &amp; Link Roles</w:t>
            </w:r>
          </w:p>
          <w:p w14:paraId="15159E49" w14:textId="77777777" w:rsidR="00A04759" w:rsidRPr="00296328" w:rsidRDefault="00A04759" w:rsidP="00A04759">
            <w:pPr>
              <w:suppressAutoHyphens/>
              <w:spacing w:before="6" w:after="6"/>
              <w:rPr>
                <w:rFonts w:ascii="Arial" w:hAnsi="Arial" w:cs="Arial"/>
                <w:b/>
                <w:color w:val="000000"/>
              </w:rPr>
            </w:pPr>
            <w:r w:rsidRPr="00296328">
              <w:rPr>
                <w:rFonts w:ascii="Arial" w:hAnsi="Arial" w:cs="Arial"/>
                <w:b/>
                <w:color w:val="000000"/>
              </w:rPr>
              <w:t xml:space="preserve">Appendix 2: Resources Committee ToR  </w:t>
            </w:r>
          </w:p>
          <w:p w14:paraId="7966262A" w14:textId="77777777" w:rsidR="00A04759" w:rsidRPr="00296328" w:rsidRDefault="00A04759" w:rsidP="00A04759">
            <w:pPr>
              <w:suppressAutoHyphens/>
              <w:spacing w:before="6" w:after="6"/>
              <w:rPr>
                <w:rFonts w:ascii="Arial" w:hAnsi="Arial" w:cs="Arial"/>
                <w:b/>
                <w:color w:val="000000"/>
              </w:rPr>
            </w:pPr>
            <w:r w:rsidRPr="00296328">
              <w:rPr>
                <w:rFonts w:ascii="Arial" w:hAnsi="Arial" w:cs="Arial"/>
                <w:b/>
                <w:color w:val="000000"/>
              </w:rPr>
              <w:t xml:space="preserve">Appendix 3: Teaching &amp; Learning ToR </w:t>
            </w:r>
          </w:p>
          <w:p w14:paraId="5ED31CAE" w14:textId="77777777" w:rsidR="00A04759" w:rsidRPr="00296328" w:rsidRDefault="00A04759" w:rsidP="00A04759">
            <w:pPr>
              <w:suppressAutoHyphens/>
              <w:spacing w:before="6" w:after="6"/>
              <w:rPr>
                <w:rFonts w:ascii="Arial" w:hAnsi="Arial" w:cs="Arial"/>
                <w:b/>
                <w:color w:val="000000"/>
              </w:rPr>
            </w:pPr>
            <w:r w:rsidRPr="00296328">
              <w:rPr>
                <w:rFonts w:ascii="Arial" w:hAnsi="Arial" w:cs="Arial"/>
                <w:b/>
                <w:color w:val="000000"/>
              </w:rPr>
              <w:t xml:space="preserve">Appendix 4: Code of Practice          </w:t>
            </w:r>
          </w:p>
          <w:p w14:paraId="1F85D5CA" w14:textId="7E6356B1" w:rsidR="00A04759" w:rsidRPr="00296328" w:rsidRDefault="009A0F03" w:rsidP="00A04759">
            <w:pPr>
              <w:suppressAutoHyphens/>
              <w:spacing w:before="6" w:after="6"/>
              <w:rPr>
                <w:rFonts w:ascii="Arial" w:hAnsi="Arial" w:cs="Arial"/>
                <w:bCs/>
                <w:lang w:eastAsia="ar-SA"/>
              </w:rPr>
            </w:pPr>
            <w:r w:rsidRPr="00296328">
              <w:rPr>
                <w:rFonts w:ascii="Arial" w:hAnsi="Arial" w:cs="Arial"/>
                <w:bCs/>
                <w:lang w:eastAsia="ar-SA"/>
              </w:rPr>
              <w:t xml:space="preserve">All were confirmed and approved. </w:t>
            </w:r>
          </w:p>
          <w:p w14:paraId="64003020" w14:textId="484DBDD7" w:rsidR="00A04759" w:rsidRPr="00296328" w:rsidRDefault="00A04759" w:rsidP="00A04759">
            <w:pPr>
              <w:suppressAutoHyphens/>
              <w:spacing w:before="6" w:after="6"/>
              <w:rPr>
                <w:rFonts w:ascii="Arial" w:hAnsi="Arial" w:cs="Arial"/>
                <w:b/>
                <w:lang w:eastAsia="ar-SA"/>
              </w:rPr>
            </w:pPr>
            <w:r w:rsidRPr="00296328">
              <w:rPr>
                <w:rFonts w:ascii="Arial" w:hAnsi="Arial" w:cs="Arial"/>
                <w:b/>
                <w:lang w:eastAsia="ar-SA"/>
              </w:rPr>
              <w:t xml:space="preserve">Governor Annual Declaration of Interest - </w:t>
            </w:r>
            <w:r w:rsidRPr="00296328">
              <w:rPr>
                <w:rFonts w:ascii="Arial" w:hAnsi="Arial" w:cs="Arial"/>
                <w:bCs/>
                <w:lang w:eastAsia="ar-SA"/>
              </w:rPr>
              <w:t>All governors were reminded to complete their declarations and forward them to the clerk.</w:t>
            </w:r>
          </w:p>
          <w:p w14:paraId="7643318F" w14:textId="15CD97F3" w:rsidR="00A04759" w:rsidRPr="00296328" w:rsidRDefault="00A04759" w:rsidP="00A04759">
            <w:pPr>
              <w:suppressAutoHyphens/>
              <w:spacing w:before="6" w:after="6"/>
              <w:rPr>
                <w:rFonts w:ascii="Arial" w:hAnsi="Arial" w:cs="Arial"/>
                <w:b/>
                <w:lang w:eastAsia="ar-SA"/>
              </w:rPr>
            </w:pPr>
            <w:r w:rsidRPr="00296328">
              <w:rPr>
                <w:rFonts w:ascii="Arial" w:hAnsi="Arial" w:cs="Arial"/>
                <w:b/>
                <w:lang w:eastAsia="ar-SA"/>
              </w:rPr>
              <w:t xml:space="preserve">Governor Skills Audit - </w:t>
            </w:r>
            <w:r w:rsidRPr="00296328">
              <w:rPr>
                <w:rFonts w:ascii="Arial" w:hAnsi="Arial" w:cs="Arial"/>
                <w:bCs/>
                <w:lang w:eastAsia="ar-SA"/>
              </w:rPr>
              <w:t>The governors were asked to complete their annual skills audit and forward it to the clerk.</w:t>
            </w:r>
          </w:p>
          <w:p w14:paraId="0AD13769" w14:textId="0733CE70" w:rsidR="00A04759" w:rsidRPr="00296328" w:rsidRDefault="00A04759" w:rsidP="00A04759">
            <w:pPr>
              <w:suppressAutoHyphens/>
              <w:spacing w:before="6" w:after="6"/>
              <w:rPr>
                <w:rFonts w:ascii="Arial" w:hAnsi="Arial" w:cs="Arial"/>
                <w:b/>
                <w:lang w:eastAsia="ar-SA"/>
              </w:rPr>
            </w:pPr>
            <w:r w:rsidRPr="00296328">
              <w:rPr>
                <w:rFonts w:ascii="Arial" w:hAnsi="Arial" w:cs="Arial"/>
                <w:b/>
                <w:lang w:eastAsia="ar-SA"/>
              </w:rPr>
              <w:t xml:space="preserve">KCSIE September 2023 (Part One) - </w:t>
            </w:r>
            <w:r w:rsidRPr="00296328">
              <w:rPr>
                <w:rFonts w:ascii="Arial" w:hAnsi="Arial" w:cs="Arial"/>
                <w:bCs/>
                <w:lang w:eastAsia="ar-SA"/>
              </w:rPr>
              <w:t>All governors were reminded to forward their KCSiE confirmations to the clerk</w:t>
            </w:r>
          </w:p>
          <w:p w14:paraId="3C2F4024" w14:textId="04792643" w:rsidR="00EB6548" w:rsidRPr="00325835" w:rsidRDefault="00A04759" w:rsidP="00EB6548">
            <w:pPr>
              <w:rPr>
                <w:rFonts w:ascii="Arial" w:hAnsi="Arial" w:cs="Arial"/>
                <w:b/>
              </w:rPr>
            </w:pPr>
            <w:r w:rsidRPr="00296328">
              <w:rPr>
                <w:rFonts w:ascii="Arial" w:hAnsi="Arial" w:cs="Arial"/>
                <w:b/>
                <w:lang w:eastAsia="ar-SA"/>
              </w:rPr>
              <w:t xml:space="preserve">Governor ICT Agreement - </w:t>
            </w:r>
            <w:r w:rsidRPr="00296328">
              <w:rPr>
                <w:rFonts w:ascii="Arial" w:hAnsi="Arial" w:cs="Arial"/>
                <w:bCs/>
                <w:lang w:eastAsia="ar-SA"/>
              </w:rPr>
              <w:t>All governors were reminded to forward their ICT agreements to the clerk</w:t>
            </w:r>
          </w:p>
        </w:tc>
      </w:tr>
      <w:tr w:rsidR="0019192D" w:rsidRPr="00296328" w14:paraId="5DAA03E3" w14:textId="77777777" w:rsidTr="0088200F">
        <w:trPr>
          <w:jc w:val="center"/>
        </w:trPr>
        <w:tc>
          <w:tcPr>
            <w:tcW w:w="846" w:type="dxa"/>
          </w:tcPr>
          <w:p w14:paraId="645B3804" w14:textId="5E63F839" w:rsidR="0019192D" w:rsidRPr="00296328" w:rsidRDefault="0019192D" w:rsidP="0088200F">
            <w:pPr>
              <w:rPr>
                <w:rFonts w:ascii="Arial" w:hAnsi="Arial" w:cs="Arial"/>
              </w:rPr>
            </w:pPr>
            <w:r w:rsidRPr="00296328">
              <w:rPr>
                <w:rFonts w:ascii="Arial" w:hAnsi="Arial" w:cs="Arial"/>
              </w:rPr>
              <w:lastRenderedPageBreak/>
              <w:t>3</w:t>
            </w:r>
          </w:p>
        </w:tc>
        <w:tc>
          <w:tcPr>
            <w:tcW w:w="8941" w:type="dxa"/>
          </w:tcPr>
          <w:p w14:paraId="1A80E3A5" w14:textId="2B9F83EA" w:rsidR="0019192D" w:rsidRPr="00296328" w:rsidRDefault="0019192D" w:rsidP="00B15979">
            <w:pPr>
              <w:rPr>
                <w:rFonts w:ascii="Arial" w:hAnsi="Arial" w:cs="Arial"/>
                <w:bCs/>
                <w:i/>
                <w:iCs/>
              </w:rPr>
            </w:pPr>
            <w:r w:rsidRPr="00296328">
              <w:rPr>
                <w:rFonts w:ascii="Arial" w:hAnsi="Arial" w:cs="Arial"/>
                <w:b/>
              </w:rPr>
              <w:t>Any Other Business</w:t>
            </w:r>
            <w:r w:rsidR="00B15979" w:rsidRPr="00296328">
              <w:rPr>
                <w:rFonts w:ascii="Arial" w:hAnsi="Arial" w:cs="Arial"/>
                <w:b/>
              </w:rPr>
              <w:t xml:space="preserve"> – </w:t>
            </w:r>
            <w:r w:rsidR="00B15979" w:rsidRPr="00296328">
              <w:rPr>
                <w:rFonts w:ascii="Arial" w:hAnsi="Arial" w:cs="Arial"/>
                <w:bCs/>
              </w:rPr>
              <w:t xml:space="preserve">No additional business was declared for this meeting. </w:t>
            </w:r>
          </w:p>
        </w:tc>
      </w:tr>
      <w:tr w:rsidR="00D01947" w:rsidRPr="00296328" w14:paraId="374EE72A" w14:textId="77777777" w:rsidTr="0088200F">
        <w:trPr>
          <w:jc w:val="center"/>
        </w:trPr>
        <w:tc>
          <w:tcPr>
            <w:tcW w:w="846" w:type="dxa"/>
          </w:tcPr>
          <w:p w14:paraId="30DAAA13" w14:textId="2F049D8D" w:rsidR="005D5A12" w:rsidRPr="00296328" w:rsidRDefault="003853A2" w:rsidP="0088200F">
            <w:pPr>
              <w:rPr>
                <w:rFonts w:ascii="Arial" w:hAnsi="Arial" w:cs="Arial"/>
              </w:rPr>
            </w:pPr>
            <w:r w:rsidRPr="00296328">
              <w:rPr>
                <w:rFonts w:ascii="Arial" w:hAnsi="Arial" w:cs="Arial"/>
              </w:rPr>
              <w:t>4</w:t>
            </w:r>
          </w:p>
        </w:tc>
        <w:tc>
          <w:tcPr>
            <w:tcW w:w="8941" w:type="dxa"/>
          </w:tcPr>
          <w:p w14:paraId="542F57FA" w14:textId="354B59DB" w:rsidR="005D5A12" w:rsidRPr="00296328" w:rsidRDefault="005D5A12" w:rsidP="00AC2E86">
            <w:pPr>
              <w:rPr>
                <w:rFonts w:ascii="Arial" w:hAnsi="Arial" w:cs="Arial"/>
                <w:i/>
                <w:iCs/>
              </w:rPr>
            </w:pPr>
            <w:r w:rsidRPr="00296328">
              <w:rPr>
                <w:rFonts w:ascii="Arial" w:hAnsi="Arial" w:cs="Arial"/>
                <w:b/>
              </w:rPr>
              <w:t>Minutes</w:t>
            </w:r>
            <w:r w:rsidR="00AC2E86" w:rsidRPr="00296328">
              <w:rPr>
                <w:rFonts w:ascii="Arial" w:hAnsi="Arial" w:cs="Arial"/>
                <w:b/>
              </w:rPr>
              <w:t xml:space="preserve"> - </w:t>
            </w:r>
            <w:r w:rsidRPr="00296328">
              <w:rPr>
                <w:rFonts w:ascii="Arial" w:hAnsi="Arial" w:cs="Arial"/>
              </w:rPr>
              <w:t xml:space="preserve">The </w:t>
            </w:r>
            <w:r w:rsidR="003853A2" w:rsidRPr="00296328">
              <w:rPr>
                <w:rFonts w:ascii="Arial" w:hAnsi="Arial" w:cs="Arial"/>
              </w:rPr>
              <w:t>M</w:t>
            </w:r>
            <w:r w:rsidRPr="00296328">
              <w:rPr>
                <w:rFonts w:ascii="Arial" w:hAnsi="Arial" w:cs="Arial"/>
              </w:rPr>
              <w:t xml:space="preserve">inutes of the previous meeting on </w:t>
            </w:r>
            <w:r w:rsidR="00AC2E86" w:rsidRPr="00296328">
              <w:rPr>
                <w:rFonts w:ascii="Arial" w:hAnsi="Arial" w:cs="Arial"/>
              </w:rPr>
              <w:t>5</w:t>
            </w:r>
            <w:r w:rsidR="00AC2E86" w:rsidRPr="00296328">
              <w:rPr>
                <w:rFonts w:ascii="Arial" w:hAnsi="Arial" w:cs="Arial"/>
                <w:vertAlign w:val="superscript"/>
              </w:rPr>
              <w:t>th</w:t>
            </w:r>
            <w:r w:rsidR="00AC2E86" w:rsidRPr="00296328">
              <w:rPr>
                <w:rFonts w:ascii="Arial" w:hAnsi="Arial" w:cs="Arial"/>
              </w:rPr>
              <w:t xml:space="preserve"> July</w:t>
            </w:r>
            <w:r w:rsidR="00B15979" w:rsidRPr="00296328">
              <w:rPr>
                <w:rFonts w:ascii="Arial" w:hAnsi="Arial" w:cs="Arial"/>
              </w:rPr>
              <w:t xml:space="preserve"> 2023 </w:t>
            </w:r>
            <w:r w:rsidRPr="00296328">
              <w:rPr>
                <w:rFonts w:ascii="Arial" w:hAnsi="Arial" w:cs="Arial"/>
              </w:rPr>
              <w:t>were approved and</w:t>
            </w:r>
            <w:r w:rsidR="003853A2" w:rsidRPr="00296328">
              <w:rPr>
                <w:rFonts w:ascii="Arial" w:hAnsi="Arial" w:cs="Arial"/>
              </w:rPr>
              <w:t xml:space="preserve"> will be</w:t>
            </w:r>
            <w:r w:rsidRPr="00296328">
              <w:rPr>
                <w:rFonts w:ascii="Arial" w:hAnsi="Arial" w:cs="Arial"/>
              </w:rPr>
              <w:t xml:space="preserve"> signed</w:t>
            </w:r>
            <w:r w:rsidR="003853A2" w:rsidRPr="00296328">
              <w:rPr>
                <w:rFonts w:ascii="Arial" w:hAnsi="Arial" w:cs="Arial"/>
              </w:rPr>
              <w:t xml:space="preserve"> by the Chair</w:t>
            </w:r>
            <w:r w:rsidRPr="00296328">
              <w:rPr>
                <w:rFonts w:ascii="Arial" w:hAnsi="Arial" w:cs="Arial"/>
              </w:rPr>
              <w:t>.</w:t>
            </w:r>
          </w:p>
        </w:tc>
      </w:tr>
      <w:tr w:rsidR="00D01947" w:rsidRPr="00296328" w14:paraId="76B7C1CB" w14:textId="77777777" w:rsidTr="0088200F">
        <w:trPr>
          <w:jc w:val="center"/>
        </w:trPr>
        <w:tc>
          <w:tcPr>
            <w:tcW w:w="846" w:type="dxa"/>
          </w:tcPr>
          <w:p w14:paraId="69070BD3" w14:textId="754BE156" w:rsidR="005D5A12" w:rsidRPr="00296328" w:rsidRDefault="003853A2" w:rsidP="0088200F">
            <w:pPr>
              <w:rPr>
                <w:rFonts w:ascii="Arial" w:hAnsi="Arial" w:cs="Arial"/>
              </w:rPr>
            </w:pPr>
            <w:r w:rsidRPr="00296328">
              <w:rPr>
                <w:rFonts w:ascii="Arial" w:hAnsi="Arial" w:cs="Arial"/>
              </w:rPr>
              <w:t>5</w:t>
            </w:r>
          </w:p>
        </w:tc>
        <w:tc>
          <w:tcPr>
            <w:tcW w:w="8941" w:type="dxa"/>
          </w:tcPr>
          <w:p w14:paraId="4E5D8820" w14:textId="052DD17D" w:rsidR="005D5A12" w:rsidRPr="00296328" w:rsidRDefault="005D5A12" w:rsidP="0088200F">
            <w:pPr>
              <w:rPr>
                <w:rFonts w:ascii="Arial" w:hAnsi="Arial" w:cs="Arial"/>
                <w:b/>
              </w:rPr>
            </w:pPr>
            <w:r w:rsidRPr="00296328">
              <w:rPr>
                <w:rFonts w:ascii="Arial" w:hAnsi="Arial" w:cs="Arial"/>
                <w:b/>
              </w:rPr>
              <w:t>Matters Arising from the Minutes:</w:t>
            </w:r>
          </w:p>
          <w:tbl>
            <w:tblPr>
              <w:tblStyle w:val="TableGrid1"/>
              <w:tblW w:w="0" w:type="auto"/>
              <w:tblLook w:val="04A0" w:firstRow="1" w:lastRow="0" w:firstColumn="1" w:lastColumn="0" w:noHBand="0" w:noVBand="1"/>
            </w:tblPr>
            <w:tblGrid>
              <w:gridCol w:w="794"/>
              <w:gridCol w:w="5515"/>
              <w:gridCol w:w="1192"/>
              <w:gridCol w:w="1214"/>
            </w:tblGrid>
            <w:tr w:rsidR="007D5308" w:rsidRPr="00296328" w14:paraId="43A20359" w14:textId="77777777" w:rsidTr="00BA6339">
              <w:tc>
                <w:tcPr>
                  <w:tcW w:w="802" w:type="dxa"/>
                </w:tcPr>
                <w:p w14:paraId="1CA4DE60" w14:textId="77777777" w:rsidR="007D5308" w:rsidRPr="00296328" w:rsidRDefault="007D5308" w:rsidP="007D5308">
                  <w:pPr>
                    <w:rPr>
                      <w:rFonts w:ascii="Arial" w:eastAsia="Calibri" w:hAnsi="Arial" w:cs="Arial"/>
                      <w:b/>
                      <w:bCs/>
                    </w:rPr>
                  </w:pPr>
                  <w:r w:rsidRPr="00296328">
                    <w:rPr>
                      <w:rFonts w:ascii="Arial" w:eastAsia="Calibri" w:hAnsi="Arial" w:cs="Arial"/>
                      <w:b/>
                      <w:bCs/>
                    </w:rPr>
                    <w:t>Item</w:t>
                  </w:r>
                </w:p>
              </w:tc>
              <w:tc>
                <w:tcPr>
                  <w:tcW w:w="5798" w:type="dxa"/>
                </w:tcPr>
                <w:p w14:paraId="7BF3BA2D" w14:textId="77777777" w:rsidR="007D5308" w:rsidRPr="00296328" w:rsidRDefault="007D5308" w:rsidP="007D5308">
                  <w:pPr>
                    <w:rPr>
                      <w:rFonts w:ascii="Arial" w:eastAsia="Calibri" w:hAnsi="Arial" w:cs="Arial"/>
                      <w:b/>
                      <w:bCs/>
                    </w:rPr>
                  </w:pPr>
                  <w:r w:rsidRPr="00296328">
                    <w:rPr>
                      <w:rFonts w:ascii="Arial" w:eastAsia="Calibri" w:hAnsi="Arial" w:cs="Arial"/>
                      <w:b/>
                      <w:bCs/>
                    </w:rPr>
                    <w:t>Action</w:t>
                  </w:r>
                </w:p>
              </w:tc>
              <w:tc>
                <w:tcPr>
                  <w:tcW w:w="1195" w:type="dxa"/>
                </w:tcPr>
                <w:p w14:paraId="503A3E1E" w14:textId="77777777" w:rsidR="007D5308" w:rsidRPr="00296328" w:rsidRDefault="007D5308" w:rsidP="007D5308">
                  <w:pPr>
                    <w:rPr>
                      <w:rFonts w:ascii="Arial" w:eastAsia="Calibri" w:hAnsi="Arial" w:cs="Arial"/>
                      <w:b/>
                      <w:bCs/>
                    </w:rPr>
                  </w:pPr>
                  <w:r w:rsidRPr="00296328">
                    <w:rPr>
                      <w:rFonts w:ascii="Arial" w:eastAsia="Calibri" w:hAnsi="Arial" w:cs="Arial"/>
                      <w:b/>
                      <w:bCs/>
                    </w:rPr>
                    <w:t>Actionee</w:t>
                  </w:r>
                </w:p>
              </w:tc>
              <w:tc>
                <w:tcPr>
                  <w:tcW w:w="1221" w:type="dxa"/>
                </w:tcPr>
                <w:p w14:paraId="656DE2C8" w14:textId="77777777" w:rsidR="007D5308" w:rsidRPr="00296328" w:rsidRDefault="007D5308" w:rsidP="007D5308">
                  <w:pPr>
                    <w:rPr>
                      <w:rFonts w:ascii="Arial" w:eastAsia="Calibri" w:hAnsi="Arial" w:cs="Arial"/>
                      <w:b/>
                      <w:bCs/>
                    </w:rPr>
                  </w:pPr>
                  <w:r w:rsidRPr="00296328">
                    <w:rPr>
                      <w:rFonts w:ascii="Arial" w:eastAsia="Calibri" w:hAnsi="Arial" w:cs="Arial"/>
                      <w:b/>
                      <w:bCs/>
                    </w:rPr>
                    <w:t>Status</w:t>
                  </w:r>
                </w:p>
              </w:tc>
            </w:tr>
            <w:tr w:rsidR="007D5308" w:rsidRPr="00296328" w14:paraId="2318E10C" w14:textId="77777777" w:rsidTr="00BA6339">
              <w:tc>
                <w:tcPr>
                  <w:tcW w:w="802" w:type="dxa"/>
                </w:tcPr>
                <w:p w14:paraId="39674E5D" w14:textId="77777777" w:rsidR="007D5308" w:rsidRPr="00296328" w:rsidRDefault="007D5308" w:rsidP="007D5308">
                  <w:pPr>
                    <w:rPr>
                      <w:rFonts w:ascii="Arial" w:eastAsia="Calibri" w:hAnsi="Arial" w:cs="Arial"/>
                    </w:rPr>
                  </w:pPr>
                  <w:r w:rsidRPr="00296328">
                    <w:rPr>
                      <w:rFonts w:ascii="Arial" w:eastAsia="Calibri" w:hAnsi="Arial" w:cs="Arial"/>
                    </w:rPr>
                    <w:t>8.12</w:t>
                  </w:r>
                </w:p>
              </w:tc>
              <w:tc>
                <w:tcPr>
                  <w:tcW w:w="5798" w:type="dxa"/>
                </w:tcPr>
                <w:p w14:paraId="4B36283E" w14:textId="77777777" w:rsidR="007D5308" w:rsidRPr="00296328" w:rsidRDefault="007D5308" w:rsidP="007D5308">
                  <w:pPr>
                    <w:rPr>
                      <w:rFonts w:ascii="Arial" w:eastAsia="Calibri" w:hAnsi="Arial" w:cs="Arial"/>
                    </w:rPr>
                  </w:pPr>
                  <w:r w:rsidRPr="00296328">
                    <w:rPr>
                      <w:rFonts w:ascii="Arial" w:eastAsia="Calibri" w:hAnsi="Arial" w:cs="Arial"/>
                      <w:lang w:val="en-US"/>
                    </w:rPr>
                    <w:t>Governors are to complete, DoI, Skills Audit, KCSiE and ICT agreement before the next FGB meeting in September 2023 and return to the clerk</w:t>
                  </w:r>
                </w:p>
              </w:tc>
              <w:tc>
                <w:tcPr>
                  <w:tcW w:w="1195" w:type="dxa"/>
                </w:tcPr>
                <w:p w14:paraId="77B29FEC" w14:textId="77777777" w:rsidR="007D5308" w:rsidRPr="00296328" w:rsidRDefault="007D5308" w:rsidP="007D5308">
                  <w:pPr>
                    <w:rPr>
                      <w:rFonts w:ascii="Arial" w:eastAsia="Calibri" w:hAnsi="Arial" w:cs="Arial"/>
                    </w:rPr>
                  </w:pPr>
                  <w:r w:rsidRPr="00296328">
                    <w:rPr>
                      <w:rFonts w:ascii="Arial" w:eastAsia="Calibri" w:hAnsi="Arial" w:cs="Arial"/>
                    </w:rPr>
                    <w:t xml:space="preserve">All govs. </w:t>
                  </w:r>
                </w:p>
              </w:tc>
              <w:tc>
                <w:tcPr>
                  <w:tcW w:w="1221" w:type="dxa"/>
                </w:tcPr>
                <w:p w14:paraId="1AAE12ED" w14:textId="4DE8F70E" w:rsidR="007D5308" w:rsidRPr="00296328" w:rsidRDefault="00681622" w:rsidP="007D5308">
                  <w:pPr>
                    <w:rPr>
                      <w:rFonts w:ascii="Arial" w:eastAsia="Calibri" w:hAnsi="Arial" w:cs="Arial"/>
                    </w:rPr>
                  </w:pPr>
                  <w:r>
                    <w:rPr>
                      <w:rFonts w:ascii="Arial" w:eastAsia="Calibri" w:hAnsi="Arial" w:cs="Arial"/>
                    </w:rPr>
                    <w:t xml:space="preserve">Ongoing. </w:t>
                  </w:r>
                </w:p>
              </w:tc>
            </w:tr>
          </w:tbl>
          <w:p w14:paraId="6260CA5E" w14:textId="77777777" w:rsidR="007D5308" w:rsidRPr="00296328" w:rsidRDefault="007D5308" w:rsidP="007D5308">
            <w:pPr>
              <w:spacing w:before="6" w:after="6"/>
              <w:rPr>
                <w:rFonts w:ascii="Arial" w:hAnsi="Arial" w:cs="Arial"/>
                <w:b/>
              </w:rPr>
            </w:pPr>
          </w:p>
          <w:p w14:paraId="364070A2" w14:textId="77777777" w:rsidR="007D5308" w:rsidRPr="00296328" w:rsidRDefault="007D5308" w:rsidP="007D5308">
            <w:pPr>
              <w:spacing w:before="6" w:after="6"/>
              <w:rPr>
                <w:rFonts w:ascii="Arial" w:hAnsi="Arial" w:cs="Arial"/>
                <w:b/>
              </w:rPr>
            </w:pPr>
            <w:r w:rsidRPr="00296328">
              <w:rPr>
                <w:rFonts w:ascii="Arial" w:hAnsi="Arial" w:cs="Arial"/>
                <w:b/>
              </w:rPr>
              <w:t>Outstanding actions:</w:t>
            </w:r>
          </w:p>
          <w:p w14:paraId="612DD3B0" w14:textId="77777777" w:rsidR="007D5308" w:rsidRPr="00296328" w:rsidRDefault="007D5308" w:rsidP="007D5308">
            <w:pPr>
              <w:spacing w:before="6" w:after="6"/>
              <w:rPr>
                <w:rFonts w:ascii="Arial" w:hAnsi="Arial" w:cs="Arial"/>
                <w:b/>
              </w:rPr>
            </w:pPr>
          </w:p>
          <w:tbl>
            <w:tblPr>
              <w:tblStyle w:val="TableGrid"/>
              <w:tblW w:w="0" w:type="auto"/>
              <w:tblLook w:val="04A0" w:firstRow="1" w:lastRow="0" w:firstColumn="1" w:lastColumn="0" w:noHBand="0" w:noVBand="1"/>
            </w:tblPr>
            <w:tblGrid>
              <w:gridCol w:w="791"/>
              <w:gridCol w:w="5449"/>
              <w:gridCol w:w="1195"/>
              <w:gridCol w:w="1280"/>
            </w:tblGrid>
            <w:tr w:rsidR="007D5308" w:rsidRPr="00296328" w14:paraId="13509921" w14:textId="77777777" w:rsidTr="00BA6339">
              <w:tc>
                <w:tcPr>
                  <w:tcW w:w="802" w:type="dxa"/>
                </w:tcPr>
                <w:p w14:paraId="361EE2CD" w14:textId="77777777" w:rsidR="007D5308" w:rsidRPr="00296328" w:rsidRDefault="007D5308" w:rsidP="007D5308">
                  <w:pPr>
                    <w:rPr>
                      <w:rFonts w:ascii="Arial" w:hAnsi="Arial" w:cs="Arial"/>
                      <w:b/>
                      <w:bCs/>
                    </w:rPr>
                  </w:pPr>
                  <w:r w:rsidRPr="00296328">
                    <w:rPr>
                      <w:rFonts w:ascii="Arial" w:hAnsi="Arial" w:cs="Arial"/>
                      <w:b/>
                      <w:bCs/>
                    </w:rPr>
                    <w:t>Item</w:t>
                  </w:r>
                </w:p>
              </w:tc>
              <w:tc>
                <w:tcPr>
                  <w:tcW w:w="5799" w:type="dxa"/>
                </w:tcPr>
                <w:p w14:paraId="59EFA079" w14:textId="77777777" w:rsidR="007D5308" w:rsidRPr="00296328" w:rsidRDefault="007D5308" w:rsidP="007D5308">
                  <w:pPr>
                    <w:rPr>
                      <w:rFonts w:ascii="Arial" w:hAnsi="Arial" w:cs="Arial"/>
                      <w:b/>
                      <w:bCs/>
                    </w:rPr>
                  </w:pPr>
                  <w:r w:rsidRPr="00296328">
                    <w:rPr>
                      <w:rFonts w:ascii="Arial" w:hAnsi="Arial" w:cs="Arial"/>
                      <w:b/>
                      <w:bCs/>
                    </w:rPr>
                    <w:t>Action</w:t>
                  </w:r>
                </w:p>
              </w:tc>
              <w:tc>
                <w:tcPr>
                  <w:tcW w:w="1195" w:type="dxa"/>
                </w:tcPr>
                <w:p w14:paraId="58EC1F2B" w14:textId="77777777" w:rsidR="007D5308" w:rsidRPr="00296328" w:rsidRDefault="007D5308" w:rsidP="007D5308">
                  <w:pPr>
                    <w:rPr>
                      <w:rFonts w:ascii="Arial" w:hAnsi="Arial" w:cs="Arial"/>
                      <w:b/>
                      <w:bCs/>
                    </w:rPr>
                  </w:pPr>
                  <w:r w:rsidRPr="00296328">
                    <w:rPr>
                      <w:rFonts w:ascii="Arial" w:hAnsi="Arial" w:cs="Arial"/>
                      <w:b/>
                      <w:bCs/>
                    </w:rPr>
                    <w:t>Actionee</w:t>
                  </w:r>
                </w:p>
              </w:tc>
              <w:tc>
                <w:tcPr>
                  <w:tcW w:w="1280" w:type="dxa"/>
                </w:tcPr>
                <w:p w14:paraId="75748CF5" w14:textId="77777777" w:rsidR="007D5308" w:rsidRPr="00296328" w:rsidRDefault="007D5308" w:rsidP="007D5308">
                  <w:pPr>
                    <w:rPr>
                      <w:rFonts w:ascii="Arial" w:hAnsi="Arial" w:cs="Arial"/>
                      <w:b/>
                      <w:bCs/>
                    </w:rPr>
                  </w:pPr>
                  <w:r w:rsidRPr="00296328">
                    <w:rPr>
                      <w:rFonts w:ascii="Arial" w:hAnsi="Arial" w:cs="Arial"/>
                      <w:b/>
                      <w:bCs/>
                    </w:rPr>
                    <w:t>Status</w:t>
                  </w:r>
                </w:p>
              </w:tc>
            </w:tr>
            <w:tr w:rsidR="007D5308" w:rsidRPr="00296328" w14:paraId="52E57D6B" w14:textId="77777777" w:rsidTr="00BA6339">
              <w:tc>
                <w:tcPr>
                  <w:tcW w:w="802" w:type="dxa"/>
                </w:tcPr>
                <w:p w14:paraId="160F3FDD" w14:textId="77777777" w:rsidR="007D5308" w:rsidRPr="00296328" w:rsidRDefault="007D5308" w:rsidP="007D5308">
                  <w:pPr>
                    <w:rPr>
                      <w:rFonts w:ascii="Arial" w:hAnsi="Arial" w:cs="Arial"/>
                    </w:rPr>
                  </w:pPr>
                  <w:r w:rsidRPr="00296328">
                    <w:rPr>
                      <w:rFonts w:ascii="Arial" w:hAnsi="Arial" w:cs="Arial"/>
                    </w:rPr>
                    <w:t>8.2</w:t>
                  </w:r>
                </w:p>
              </w:tc>
              <w:tc>
                <w:tcPr>
                  <w:tcW w:w="5799" w:type="dxa"/>
                </w:tcPr>
                <w:p w14:paraId="6211AF97" w14:textId="77777777" w:rsidR="007D5308" w:rsidRPr="00296328" w:rsidRDefault="007D5308" w:rsidP="007D5308">
                  <w:pPr>
                    <w:rPr>
                      <w:rFonts w:ascii="Arial" w:hAnsi="Arial" w:cs="Arial"/>
                    </w:rPr>
                  </w:pPr>
                  <w:r w:rsidRPr="00296328">
                    <w:rPr>
                      <w:rFonts w:ascii="Arial" w:hAnsi="Arial" w:cs="Arial"/>
                      <w:lang w:val="en-US"/>
                    </w:rPr>
                    <w:t>Governors are to email ML and PN of any amendments to the ToRs they would like to be considered.</w:t>
                  </w:r>
                </w:p>
              </w:tc>
              <w:tc>
                <w:tcPr>
                  <w:tcW w:w="1195" w:type="dxa"/>
                </w:tcPr>
                <w:p w14:paraId="5B8A176F" w14:textId="77777777" w:rsidR="007D5308" w:rsidRPr="00296328" w:rsidRDefault="007D5308" w:rsidP="007D5308">
                  <w:pPr>
                    <w:rPr>
                      <w:rFonts w:ascii="Arial" w:hAnsi="Arial" w:cs="Arial"/>
                    </w:rPr>
                  </w:pPr>
                  <w:r w:rsidRPr="00296328">
                    <w:rPr>
                      <w:rFonts w:ascii="Arial" w:hAnsi="Arial" w:cs="Arial"/>
                    </w:rPr>
                    <w:t>All governors</w:t>
                  </w:r>
                </w:p>
              </w:tc>
              <w:tc>
                <w:tcPr>
                  <w:tcW w:w="1280" w:type="dxa"/>
                </w:tcPr>
                <w:p w14:paraId="5BB1E686" w14:textId="77777777" w:rsidR="007D5308" w:rsidRPr="00296328" w:rsidRDefault="007D5308" w:rsidP="007D5308">
                  <w:pPr>
                    <w:rPr>
                      <w:rFonts w:ascii="Arial" w:hAnsi="Arial" w:cs="Arial"/>
                    </w:rPr>
                  </w:pPr>
                  <w:r w:rsidRPr="00296328">
                    <w:rPr>
                      <w:rFonts w:ascii="Arial" w:hAnsi="Arial" w:cs="Arial"/>
                    </w:rPr>
                    <w:t>Ongoing</w:t>
                  </w:r>
                </w:p>
              </w:tc>
            </w:tr>
            <w:tr w:rsidR="007D5308" w:rsidRPr="00296328" w14:paraId="6F730B02" w14:textId="77777777" w:rsidTr="00BA6339">
              <w:tc>
                <w:tcPr>
                  <w:tcW w:w="802" w:type="dxa"/>
                </w:tcPr>
                <w:p w14:paraId="49094A70" w14:textId="77777777" w:rsidR="007D5308" w:rsidRPr="00296328" w:rsidRDefault="007D5308" w:rsidP="007D5308">
                  <w:pPr>
                    <w:rPr>
                      <w:rFonts w:ascii="Arial" w:hAnsi="Arial" w:cs="Arial"/>
                    </w:rPr>
                  </w:pPr>
                  <w:r w:rsidRPr="00296328">
                    <w:rPr>
                      <w:rFonts w:ascii="Arial" w:hAnsi="Arial" w:cs="Arial"/>
                    </w:rPr>
                    <w:t>9.3</w:t>
                  </w:r>
                </w:p>
              </w:tc>
              <w:tc>
                <w:tcPr>
                  <w:tcW w:w="5799" w:type="dxa"/>
                </w:tcPr>
                <w:p w14:paraId="047978FE" w14:textId="77777777" w:rsidR="007D5308" w:rsidRPr="00296328" w:rsidRDefault="007D5308" w:rsidP="007D5308">
                  <w:pPr>
                    <w:rPr>
                      <w:rFonts w:ascii="Arial" w:hAnsi="Arial" w:cs="Arial"/>
                      <w:lang w:val="en-US"/>
                    </w:rPr>
                  </w:pPr>
                  <w:r w:rsidRPr="00296328">
                    <w:rPr>
                      <w:rFonts w:ascii="Arial" w:hAnsi="Arial" w:cs="Arial"/>
                      <w:lang w:val="en-US"/>
                    </w:rPr>
                    <w:t>JC to review census summary data and consider providing it to the PTA but ensure that children are not identifiable</w:t>
                  </w:r>
                </w:p>
              </w:tc>
              <w:tc>
                <w:tcPr>
                  <w:tcW w:w="1195" w:type="dxa"/>
                </w:tcPr>
                <w:p w14:paraId="432354A2" w14:textId="77777777" w:rsidR="007D5308" w:rsidRPr="00296328" w:rsidRDefault="007D5308" w:rsidP="007D5308">
                  <w:pPr>
                    <w:rPr>
                      <w:rFonts w:ascii="Arial" w:hAnsi="Arial" w:cs="Arial"/>
                    </w:rPr>
                  </w:pPr>
                  <w:r w:rsidRPr="00296328">
                    <w:rPr>
                      <w:rFonts w:ascii="Arial" w:hAnsi="Arial" w:cs="Arial"/>
                    </w:rPr>
                    <w:t>JC</w:t>
                  </w:r>
                </w:p>
              </w:tc>
              <w:tc>
                <w:tcPr>
                  <w:tcW w:w="1280" w:type="dxa"/>
                </w:tcPr>
                <w:p w14:paraId="3D7292B5" w14:textId="77777777" w:rsidR="007D5308" w:rsidRPr="00296328" w:rsidRDefault="007D5308" w:rsidP="007D5308">
                  <w:pPr>
                    <w:rPr>
                      <w:rFonts w:ascii="Arial" w:hAnsi="Arial" w:cs="Arial"/>
                    </w:rPr>
                  </w:pPr>
                  <w:r w:rsidRPr="00296328">
                    <w:rPr>
                      <w:rFonts w:ascii="Arial" w:hAnsi="Arial" w:cs="Arial"/>
                    </w:rPr>
                    <w:t>Completed</w:t>
                  </w:r>
                </w:p>
              </w:tc>
            </w:tr>
          </w:tbl>
          <w:p w14:paraId="6ECAD76F" w14:textId="627D61A9" w:rsidR="00B15979" w:rsidRPr="00296328" w:rsidRDefault="00B15979" w:rsidP="00325835">
            <w:pPr>
              <w:rPr>
                <w:rFonts w:ascii="Arial" w:hAnsi="Arial" w:cs="Arial"/>
              </w:rPr>
            </w:pPr>
          </w:p>
        </w:tc>
      </w:tr>
      <w:tr w:rsidR="00B15979" w:rsidRPr="00296328" w14:paraId="22A031FD" w14:textId="77777777" w:rsidTr="0088200F">
        <w:trPr>
          <w:jc w:val="center"/>
        </w:trPr>
        <w:tc>
          <w:tcPr>
            <w:tcW w:w="846" w:type="dxa"/>
          </w:tcPr>
          <w:p w14:paraId="4595D71C" w14:textId="40AAE22C" w:rsidR="00B15979" w:rsidRPr="00296328" w:rsidRDefault="003F2103" w:rsidP="00B15979">
            <w:pPr>
              <w:rPr>
                <w:rFonts w:ascii="Arial" w:hAnsi="Arial" w:cs="Arial"/>
              </w:rPr>
            </w:pPr>
            <w:r w:rsidRPr="00296328">
              <w:rPr>
                <w:rFonts w:ascii="Arial" w:hAnsi="Arial" w:cs="Arial"/>
              </w:rPr>
              <w:t>6</w:t>
            </w:r>
          </w:p>
        </w:tc>
        <w:tc>
          <w:tcPr>
            <w:tcW w:w="8941" w:type="dxa"/>
          </w:tcPr>
          <w:p w14:paraId="7F85021B" w14:textId="77777777" w:rsidR="00B15979" w:rsidRPr="00296328" w:rsidRDefault="00B15979" w:rsidP="00B15979">
            <w:pPr>
              <w:rPr>
                <w:rFonts w:ascii="Arial" w:hAnsi="Arial" w:cs="Arial"/>
                <w:b/>
                <w:bCs/>
                <w:lang w:val="en-US"/>
              </w:rPr>
            </w:pPr>
            <w:r w:rsidRPr="00296328">
              <w:rPr>
                <w:rFonts w:ascii="Arial" w:hAnsi="Arial" w:cs="Arial"/>
                <w:b/>
                <w:bCs/>
                <w:lang w:val="en-US"/>
              </w:rPr>
              <w:t>Correspondence:</w:t>
            </w:r>
          </w:p>
          <w:p w14:paraId="2CAECC62" w14:textId="561D81D4" w:rsidR="00B15979" w:rsidRPr="00296328" w:rsidRDefault="00B15979" w:rsidP="00B15979">
            <w:pPr>
              <w:rPr>
                <w:rFonts w:ascii="Arial" w:hAnsi="Arial" w:cs="Arial"/>
                <w:lang w:val="en-US"/>
              </w:rPr>
            </w:pPr>
            <w:r w:rsidRPr="00296328">
              <w:rPr>
                <w:rFonts w:ascii="Arial" w:hAnsi="Arial" w:cs="Arial"/>
                <w:lang w:val="en-US"/>
              </w:rPr>
              <w:t>T</w:t>
            </w:r>
            <w:r w:rsidR="004A49FA" w:rsidRPr="00296328">
              <w:rPr>
                <w:rFonts w:ascii="Arial" w:hAnsi="Arial" w:cs="Arial"/>
                <w:lang w:val="en-US"/>
              </w:rPr>
              <w:t>he below correspondence was shared with the governors in advance of the meeting:</w:t>
            </w:r>
          </w:p>
          <w:p w14:paraId="0DD18285" w14:textId="77777777" w:rsidR="007167A9" w:rsidRPr="00296328" w:rsidRDefault="007167A9" w:rsidP="007167A9">
            <w:pPr>
              <w:spacing w:before="6" w:after="6"/>
              <w:rPr>
                <w:rFonts w:ascii="Arial" w:hAnsi="Arial" w:cs="Arial"/>
              </w:rPr>
            </w:pPr>
            <w:r w:rsidRPr="00296328">
              <w:rPr>
                <w:rFonts w:ascii="Arial" w:hAnsi="Arial" w:cs="Arial"/>
              </w:rPr>
              <w:t>KS2 Attainment Letter</w:t>
            </w:r>
          </w:p>
          <w:p w14:paraId="3988D054" w14:textId="77777777" w:rsidR="007167A9" w:rsidRPr="00296328" w:rsidRDefault="007167A9" w:rsidP="007167A9">
            <w:pPr>
              <w:spacing w:before="6" w:after="6"/>
              <w:rPr>
                <w:rFonts w:ascii="Arial" w:hAnsi="Arial" w:cs="Arial"/>
              </w:rPr>
            </w:pPr>
            <w:r w:rsidRPr="00296328">
              <w:rPr>
                <w:rFonts w:ascii="Arial" w:hAnsi="Arial" w:cs="Arial"/>
              </w:rPr>
              <w:t>NGA Newsletter 27</w:t>
            </w:r>
            <w:r w:rsidRPr="00296328">
              <w:rPr>
                <w:rFonts w:ascii="Arial" w:hAnsi="Arial" w:cs="Arial"/>
                <w:vertAlign w:val="superscript"/>
              </w:rPr>
              <w:t>th</w:t>
            </w:r>
            <w:r w:rsidRPr="00296328">
              <w:rPr>
                <w:rFonts w:ascii="Arial" w:hAnsi="Arial" w:cs="Arial"/>
              </w:rPr>
              <w:t xml:space="preserve"> September </w:t>
            </w:r>
          </w:p>
          <w:p w14:paraId="50AD0034" w14:textId="77777777" w:rsidR="007167A9" w:rsidRPr="00296328" w:rsidRDefault="007167A9" w:rsidP="007167A9">
            <w:pPr>
              <w:spacing w:before="6" w:after="6"/>
              <w:rPr>
                <w:rFonts w:ascii="Arial" w:hAnsi="Arial" w:cs="Arial"/>
              </w:rPr>
            </w:pPr>
            <w:r w:rsidRPr="00296328">
              <w:rPr>
                <w:rFonts w:ascii="Arial" w:hAnsi="Arial" w:cs="Arial"/>
              </w:rPr>
              <w:t>NGA Newsletter 22</w:t>
            </w:r>
            <w:r w:rsidRPr="00296328">
              <w:rPr>
                <w:rFonts w:ascii="Arial" w:hAnsi="Arial" w:cs="Arial"/>
                <w:vertAlign w:val="superscript"/>
              </w:rPr>
              <w:t>nd</w:t>
            </w:r>
            <w:r w:rsidRPr="00296328">
              <w:rPr>
                <w:rFonts w:ascii="Arial" w:hAnsi="Arial" w:cs="Arial"/>
              </w:rPr>
              <w:t xml:space="preserve"> September</w:t>
            </w:r>
          </w:p>
          <w:p w14:paraId="25615901" w14:textId="6BA03DF4" w:rsidR="00EB6548" w:rsidRPr="00296328" w:rsidRDefault="007167A9" w:rsidP="00952D5A">
            <w:pPr>
              <w:rPr>
                <w:rFonts w:ascii="Arial" w:hAnsi="Arial" w:cs="Arial"/>
                <w:lang w:val="en-US"/>
              </w:rPr>
            </w:pPr>
            <w:r w:rsidRPr="00296328">
              <w:rPr>
                <w:rFonts w:ascii="Arial" w:hAnsi="Arial" w:cs="Arial"/>
              </w:rPr>
              <w:t>NGA Autumn Governing Matters</w:t>
            </w:r>
          </w:p>
        </w:tc>
      </w:tr>
      <w:tr w:rsidR="00543B29" w:rsidRPr="00296328" w14:paraId="7B03B3AE" w14:textId="77777777" w:rsidTr="00EC5DC3">
        <w:trPr>
          <w:jc w:val="center"/>
        </w:trPr>
        <w:tc>
          <w:tcPr>
            <w:tcW w:w="846" w:type="dxa"/>
          </w:tcPr>
          <w:p w14:paraId="715E803C" w14:textId="22944E33" w:rsidR="00543B29" w:rsidRPr="00296328" w:rsidRDefault="00AC22A4" w:rsidP="00543B29">
            <w:pPr>
              <w:rPr>
                <w:rFonts w:ascii="Arial" w:hAnsi="Arial" w:cs="Arial"/>
              </w:rPr>
            </w:pPr>
            <w:r>
              <w:rPr>
                <w:rFonts w:ascii="Arial" w:hAnsi="Arial" w:cs="Arial"/>
              </w:rPr>
              <w:t>7</w:t>
            </w:r>
          </w:p>
        </w:tc>
        <w:tc>
          <w:tcPr>
            <w:tcW w:w="8941" w:type="dxa"/>
          </w:tcPr>
          <w:p w14:paraId="7D14F2F8" w14:textId="77777777" w:rsidR="00543B29" w:rsidRPr="00AC22A4" w:rsidRDefault="00543B29" w:rsidP="00543B29">
            <w:pPr>
              <w:spacing w:before="6" w:after="6"/>
              <w:rPr>
                <w:rFonts w:ascii="Arial" w:hAnsi="Arial" w:cs="Arial"/>
                <w:b/>
                <w:bCs/>
                <w:lang w:val="en-US"/>
              </w:rPr>
            </w:pPr>
            <w:r w:rsidRPr="00AC22A4">
              <w:rPr>
                <w:rFonts w:ascii="Arial" w:hAnsi="Arial" w:cs="Arial"/>
                <w:b/>
                <w:bCs/>
                <w:lang w:val="en-US"/>
              </w:rPr>
              <w:t>Minutes of Committees</w:t>
            </w:r>
          </w:p>
          <w:p w14:paraId="270E6BC7" w14:textId="07AB39B9" w:rsidR="00543B29" w:rsidRPr="00AC22A4" w:rsidRDefault="00543B29" w:rsidP="00543B29">
            <w:pPr>
              <w:spacing w:before="6" w:after="6"/>
              <w:rPr>
                <w:rFonts w:ascii="Arial" w:hAnsi="Arial" w:cs="Arial"/>
                <w:b/>
                <w:bCs/>
                <w:lang w:val="en-US"/>
              </w:rPr>
            </w:pPr>
            <w:r w:rsidRPr="00AC22A4">
              <w:rPr>
                <w:rFonts w:ascii="Arial" w:hAnsi="Arial" w:cs="Arial"/>
                <w:b/>
                <w:bCs/>
                <w:lang w:val="en-US"/>
              </w:rPr>
              <w:t>Teaching &amp; Learning Committee 15</w:t>
            </w:r>
            <w:r w:rsidRPr="00AC22A4">
              <w:rPr>
                <w:rFonts w:ascii="Arial" w:hAnsi="Arial" w:cs="Arial"/>
                <w:b/>
                <w:bCs/>
                <w:vertAlign w:val="superscript"/>
                <w:lang w:val="en-US"/>
              </w:rPr>
              <w:t>th</w:t>
            </w:r>
            <w:r w:rsidR="00A44C84">
              <w:rPr>
                <w:rFonts w:ascii="Arial" w:hAnsi="Arial" w:cs="Arial"/>
                <w:b/>
                <w:bCs/>
                <w:vertAlign w:val="superscript"/>
                <w:lang w:val="en-US"/>
              </w:rPr>
              <w:t xml:space="preserve"> </w:t>
            </w:r>
            <w:r w:rsidRPr="00AC22A4">
              <w:rPr>
                <w:rFonts w:ascii="Arial" w:hAnsi="Arial" w:cs="Arial"/>
                <w:b/>
                <w:bCs/>
                <w:lang w:val="en-US"/>
              </w:rPr>
              <w:t>September 2023</w:t>
            </w:r>
          </w:p>
          <w:p w14:paraId="3BA62591" w14:textId="50FBC871" w:rsidR="00AC22A4" w:rsidRPr="00325835" w:rsidRDefault="00543B29" w:rsidP="00325835">
            <w:pPr>
              <w:spacing w:before="6" w:after="6"/>
              <w:rPr>
                <w:rFonts w:ascii="Arial" w:hAnsi="Arial" w:cs="Arial"/>
                <w:b/>
                <w:bCs/>
                <w:lang w:val="en-US"/>
              </w:rPr>
            </w:pPr>
            <w:r w:rsidRPr="00AC22A4">
              <w:rPr>
                <w:rFonts w:ascii="Arial" w:hAnsi="Arial" w:cs="Arial"/>
                <w:b/>
                <w:bCs/>
                <w:lang w:val="en-US"/>
              </w:rPr>
              <w:t>Resources Committee 29</w:t>
            </w:r>
            <w:r w:rsidRPr="00AC22A4">
              <w:rPr>
                <w:rFonts w:ascii="Arial" w:hAnsi="Arial" w:cs="Arial"/>
                <w:b/>
                <w:bCs/>
                <w:vertAlign w:val="superscript"/>
                <w:lang w:val="en-US"/>
              </w:rPr>
              <w:t>th</w:t>
            </w:r>
            <w:r w:rsidRPr="00AC22A4">
              <w:rPr>
                <w:rFonts w:ascii="Arial" w:hAnsi="Arial" w:cs="Arial"/>
                <w:b/>
                <w:bCs/>
                <w:lang w:val="en-US"/>
              </w:rPr>
              <w:t xml:space="preserve"> September 2023</w:t>
            </w:r>
          </w:p>
          <w:p w14:paraId="516A6DD0" w14:textId="3A2F5FA2" w:rsidR="00AC22A4" w:rsidRPr="00AC22A4" w:rsidRDefault="00AC22A4" w:rsidP="00543B29">
            <w:pPr>
              <w:rPr>
                <w:rFonts w:ascii="Arial" w:hAnsi="Arial" w:cs="Arial"/>
                <w:lang w:val="en-US"/>
              </w:rPr>
            </w:pPr>
            <w:r w:rsidRPr="00AC22A4">
              <w:rPr>
                <w:rFonts w:ascii="Arial" w:hAnsi="Arial" w:cs="Arial"/>
                <w:lang w:val="en-US"/>
              </w:rPr>
              <w:t>The minutes f</w:t>
            </w:r>
            <w:r>
              <w:rPr>
                <w:rFonts w:ascii="Arial" w:hAnsi="Arial" w:cs="Arial"/>
                <w:lang w:val="en-US"/>
              </w:rPr>
              <w:t>ro</w:t>
            </w:r>
            <w:r w:rsidRPr="00AC22A4">
              <w:rPr>
                <w:rFonts w:ascii="Arial" w:hAnsi="Arial" w:cs="Arial"/>
                <w:lang w:val="en-US"/>
              </w:rPr>
              <w:t xml:space="preserve">m the committee meetings were shared with </w:t>
            </w:r>
            <w:r>
              <w:rPr>
                <w:rFonts w:ascii="Arial" w:hAnsi="Arial" w:cs="Arial"/>
                <w:lang w:val="en-US"/>
              </w:rPr>
              <w:t>t</w:t>
            </w:r>
            <w:r w:rsidRPr="00AC22A4">
              <w:rPr>
                <w:rFonts w:ascii="Arial" w:hAnsi="Arial" w:cs="Arial"/>
                <w:lang w:val="en-US"/>
              </w:rPr>
              <w:t xml:space="preserve">he governors for information purposes. </w:t>
            </w:r>
          </w:p>
        </w:tc>
      </w:tr>
      <w:tr w:rsidR="00967E74" w:rsidRPr="00296328" w14:paraId="1C9384F1" w14:textId="77777777" w:rsidTr="00396EB6">
        <w:trPr>
          <w:jc w:val="center"/>
        </w:trPr>
        <w:tc>
          <w:tcPr>
            <w:tcW w:w="846" w:type="dxa"/>
          </w:tcPr>
          <w:p w14:paraId="11F4D0AD" w14:textId="77777777" w:rsidR="00967E74" w:rsidRDefault="003F557E" w:rsidP="00967E74">
            <w:pPr>
              <w:rPr>
                <w:rFonts w:ascii="Arial" w:hAnsi="Arial" w:cs="Arial"/>
                <w:b/>
              </w:rPr>
            </w:pPr>
            <w:r>
              <w:rPr>
                <w:rFonts w:ascii="Arial" w:hAnsi="Arial" w:cs="Arial"/>
                <w:b/>
              </w:rPr>
              <w:t>8</w:t>
            </w:r>
          </w:p>
          <w:p w14:paraId="563A3395" w14:textId="77777777" w:rsidR="00C94A53" w:rsidRDefault="00C94A53" w:rsidP="00967E74">
            <w:pPr>
              <w:rPr>
                <w:rFonts w:ascii="Arial" w:hAnsi="Arial" w:cs="Arial"/>
                <w:b/>
              </w:rPr>
            </w:pPr>
            <w:r>
              <w:rPr>
                <w:rFonts w:ascii="Arial" w:hAnsi="Arial" w:cs="Arial"/>
                <w:b/>
              </w:rPr>
              <w:t>8.1</w:t>
            </w:r>
          </w:p>
          <w:p w14:paraId="537F8125" w14:textId="77777777" w:rsidR="00C94A53" w:rsidRDefault="00C94A53" w:rsidP="00967E74">
            <w:pPr>
              <w:rPr>
                <w:rFonts w:ascii="Arial" w:hAnsi="Arial" w:cs="Arial"/>
                <w:b/>
              </w:rPr>
            </w:pPr>
          </w:p>
          <w:p w14:paraId="5811025C" w14:textId="3B6293DD" w:rsidR="00C94A53" w:rsidRPr="00296328" w:rsidRDefault="00C94A53" w:rsidP="00967E74">
            <w:pPr>
              <w:rPr>
                <w:rFonts w:ascii="Arial" w:hAnsi="Arial" w:cs="Arial"/>
                <w:b/>
              </w:rPr>
            </w:pPr>
            <w:r>
              <w:rPr>
                <w:rFonts w:ascii="Arial" w:hAnsi="Arial" w:cs="Arial"/>
                <w:b/>
              </w:rPr>
              <w:t>8.2</w:t>
            </w:r>
          </w:p>
        </w:tc>
        <w:tc>
          <w:tcPr>
            <w:tcW w:w="8941" w:type="dxa"/>
          </w:tcPr>
          <w:p w14:paraId="7EC8274E" w14:textId="77777777" w:rsidR="00967E74" w:rsidRPr="00C94A53" w:rsidRDefault="00967E74" w:rsidP="00967E74">
            <w:pPr>
              <w:spacing w:before="6" w:after="6"/>
              <w:rPr>
                <w:rFonts w:ascii="Arial" w:hAnsi="Arial" w:cs="Arial"/>
                <w:b/>
                <w:bCs/>
                <w:lang w:val="en-US"/>
              </w:rPr>
            </w:pPr>
            <w:r w:rsidRPr="00C94A53">
              <w:rPr>
                <w:rFonts w:ascii="Arial" w:hAnsi="Arial" w:cs="Arial"/>
                <w:b/>
                <w:bCs/>
                <w:lang w:val="en-US"/>
              </w:rPr>
              <w:t>Link Governors</w:t>
            </w:r>
          </w:p>
          <w:p w14:paraId="439C04B9" w14:textId="77777777" w:rsidR="00325835" w:rsidRDefault="00967E74" w:rsidP="00C94A53">
            <w:pPr>
              <w:spacing w:before="6" w:after="6"/>
              <w:rPr>
                <w:rFonts w:ascii="Arial" w:hAnsi="Arial" w:cs="Arial"/>
                <w:lang w:val="en-US"/>
              </w:rPr>
            </w:pPr>
            <w:r w:rsidRPr="00C94A53">
              <w:rPr>
                <w:rFonts w:ascii="Arial" w:hAnsi="Arial" w:cs="Arial"/>
                <w:b/>
                <w:bCs/>
                <w:lang w:val="en-US"/>
              </w:rPr>
              <w:t>Link Governor Role &amp; Responsibilities</w:t>
            </w:r>
            <w:r w:rsidR="00C94A53">
              <w:rPr>
                <w:rFonts w:ascii="Arial" w:hAnsi="Arial" w:cs="Arial"/>
                <w:b/>
                <w:bCs/>
                <w:lang w:val="en-US"/>
              </w:rPr>
              <w:t xml:space="preserve"> – </w:t>
            </w:r>
            <w:r w:rsidR="00C94A53">
              <w:rPr>
                <w:rFonts w:ascii="Arial" w:hAnsi="Arial" w:cs="Arial"/>
                <w:lang w:val="en-US"/>
              </w:rPr>
              <w:t xml:space="preserve">The roles and responsibilities documents </w:t>
            </w:r>
            <w:r w:rsidR="00325835">
              <w:rPr>
                <w:rFonts w:ascii="Arial" w:hAnsi="Arial" w:cs="Arial"/>
                <w:lang w:val="en-US"/>
              </w:rPr>
              <w:t>were</w:t>
            </w:r>
            <w:r w:rsidR="00C94A53">
              <w:rPr>
                <w:rFonts w:ascii="Arial" w:hAnsi="Arial" w:cs="Arial"/>
                <w:lang w:val="en-US"/>
              </w:rPr>
              <w:t xml:space="preserve"> shared in advance of the meeting. </w:t>
            </w:r>
          </w:p>
          <w:p w14:paraId="003EA22F" w14:textId="7D3E4FFA" w:rsidR="00C94A53" w:rsidRPr="00C94A53" w:rsidRDefault="00967E74" w:rsidP="00C94A53">
            <w:pPr>
              <w:spacing w:before="6" w:after="6"/>
              <w:rPr>
                <w:rFonts w:ascii="Arial" w:hAnsi="Arial" w:cs="Arial"/>
                <w:b/>
                <w:iCs/>
                <w:lang w:val="en-US"/>
              </w:rPr>
            </w:pPr>
            <w:r w:rsidRPr="00C94A53">
              <w:rPr>
                <w:rFonts w:ascii="Arial" w:hAnsi="Arial" w:cs="Arial"/>
                <w:b/>
                <w:bCs/>
                <w:lang w:val="en-US"/>
              </w:rPr>
              <w:lastRenderedPageBreak/>
              <w:t>Reports Outstanding</w:t>
            </w:r>
            <w:r w:rsidR="00C94A53">
              <w:rPr>
                <w:rFonts w:ascii="Arial" w:hAnsi="Arial" w:cs="Arial"/>
                <w:b/>
                <w:bCs/>
                <w:lang w:val="en-US"/>
              </w:rPr>
              <w:t xml:space="preserve"> - </w:t>
            </w:r>
            <w:r w:rsidR="00C94A53">
              <w:rPr>
                <w:rFonts w:ascii="Arial" w:hAnsi="Arial" w:cs="Arial"/>
                <w:lang w:val="en-US"/>
              </w:rPr>
              <w:t>A</w:t>
            </w:r>
            <w:r w:rsidR="00C94A53">
              <w:rPr>
                <w:rFonts w:ascii="Arial" w:hAnsi="Arial" w:cs="Arial"/>
                <w:bCs/>
                <w:lang w:val="en-US"/>
              </w:rPr>
              <w:t>ll governors were reminded to complete and submit any outstanding reports:</w:t>
            </w:r>
            <w:r w:rsidR="00C94A53" w:rsidRPr="00C94A53">
              <w:rPr>
                <w:rFonts w:ascii="Arial" w:hAnsi="Arial" w:cs="Arial"/>
                <w:iCs/>
                <w:lang w:val="en-US"/>
              </w:rPr>
              <w:t xml:space="preserve"> Teaching &amp; Learning Report Deadlines: </w:t>
            </w:r>
            <w:r w:rsidR="00A44C84" w:rsidRPr="00A44C84">
              <w:rPr>
                <w:rFonts w:ascii="Arial" w:hAnsi="Arial" w:cs="Arial"/>
                <w:b/>
                <w:iCs/>
                <w:lang w:val="en-US"/>
              </w:rPr>
              <w:t>3</w:t>
            </w:r>
            <w:r w:rsidR="00A44C84" w:rsidRPr="00A44C84">
              <w:rPr>
                <w:rFonts w:ascii="Arial" w:hAnsi="Arial" w:cs="Arial"/>
                <w:b/>
                <w:iCs/>
                <w:vertAlign w:val="superscript"/>
                <w:lang w:val="en-US"/>
              </w:rPr>
              <w:t>rd</w:t>
            </w:r>
            <w:r w:rsidR="00A44C84">
              <w:rPr>
                <w:rFonts w:ascii="Arial" w:hAnsi="Arial" w:cs="Arial"/>
                <w:iCs/>
                <w:lang w:val="en-US"/>
              </w:rPr>
              <w:t xml:space="preserve"> </w:t>
            </w:r>
            <w:r w:rsidR="00C94A53" w:rsidRPr="00C94A53">
              <w:rPr>
                <w:rFonts w:ascii="Arial" w:hAnsi="Arial" w:cs="Arial"/>
                <w:b/>
                <w:iCs/>
                <w:lang w:val="en-US"/>
              </w:rPr>
              <w:t>November for 10</w:t>
            </w:r>
            <w:r w:rsidR="00C94A53" w:rsidRPr="00C94A53">
              <w:rPr>
                <w:rFonts w:ascii="Arial" w:hAnsi="Arial" w:cs="Arial"/>
                <w:b/>
                <w:iCs/>
                <w:vertAlign w:val="superscript"/>
                <w:lang w:val="en-US"/>
              </w:rPr>
              <w:t>th</w:t>
            </w:r>
            <w:r w:rsidR="00C94A53" w:rsidRPr="00C94A53">
              <w:rPr>
                <w:rFonts w:ascii="Arial" w:hAnsi="Arial" w:cs="Arial"/>
                <w:b/>
                <w:iCs/>
                <w:lang w:val="en-US"/>
              </w:rPr>
              <w:t xml:space="preserve"> November meeting</w:t>
            </w:r>
          </w:p>
          <w:p w14:paraId="1F946FD8" w14:textId="42FE0679" w:rsidR="00C94A53" w:rsidRPr="00325835" w:rsidRDefault="00C94A53" w:rsidP="00A44C84">
            <w:pPr>
              <w:spacing w:before="6" w:after="6"/>
              <w:rPr>
                <w:rFonts w:ascii="Arial" w:hAnsi="Arial" w:cs="Arial"/>
                <w:b/>
                <w:iCs/>
                <w:lang w:val="en-US"/>
              </w:rPr>
            </w:pPr>
            <w:r w:rsidRPr="00C94A53">
              <w:rPr>
                <w:rFonts w:ascii="Arial" w:hAnsi="Arial" w:cs="Arial"/>
                <w:iCs/>
                <w:lang w:val="en-US"/>
              </w:rPr>
              <w:t xml:space="preserve">Resource Committee Report Deadlines: </w:t>
            </w:r>
            <w:r w:rsidRPr="00C94A53">
              <w:rPr>
                <w:rFonts w:ascii="Arial" w:hAnsi="Arial" w:cs="Arial"/>
                <w:b/>
                <w:iCs/>
                <w:lang w:val="en-US"/>
              </w:rPr>
              <w:t>17</w:t>
            </w:r>
            <w:r w:rsidRPr="00C94A53">
              <w:rPr>
                <w:rFonts w:ascii="Arial" w:hAnsi="Arial" w:cs="Arial"/>
                <w:b/>
                <w:iCs/>
                <w:vertAlign w:val="superscript"/>
                <w:lang w:val="en-US"/>
              </w:rPr>
              <w:t>th</w:t>
            </w:r>
            <w:r w:rsidR="00A44C84">
              <w:rPr>
                <w:rFonts w:ascii="Arial" w:hAnsi="Arial" w:cs="Arial"/>
                <w:b/>
                <w:iCs/>
                <w:vertAlign w:val="superscript"/>
                <w:lang w:val="en-US"/>
              </w:rPr>
              <w:t xml:space="preserve"> </w:t>
            </w:r>
            <w:r w:rsidRPr="00C94A53">
              <w:rPr>
                <w:rFonts w:ascii="Arial" w:hAnsi="Arial" w:cs="Arial"/>
                <w:b/>
                <w:iCs/>
                <w:lang w:val="en-US"/>
              </w:rPr>
              <w:t>November for 24</w:t>
            </w:r>
            <w:r w:rsidRPr="00C94A53">
              <w:rPr>
                <w:rFonts w:ascii="Arial" w:hAnsi="Arial" w:cs="Arial"/>
                <w:b/>
                <w:iCs/>
                <w:vertAlign w:val="superscript"/>
                <w:lang w:val="en-US"/>
              </w:rPr>
              <w:t>th</w:t>
            </w:r>
            <w:r w:rsidRPr="00C94A53">
              <w:rPr>
                <w:rFonts w:ascii="Arial" w:hAnsi="Arial" w:cs="Arial"/>
                <w:b/>
                <w:iCs/>
                <w:lang w:val="en-US"/>
              </w:rPr>
              <w:t xml:space="preserve"> November meeting</w:t>
            </w:r>
          </w:p>
        </w:tc>
      </w:tr>
      <w:tr w:rsidR="00967E74" w:rsidRPr="00296328" w14:paraId="60FFBA18" w14:textId="77777777" w:rsidTr="00396EB6">
        <w:trPr>
          <w:jc w:val="center"/>
        </w:trPr>
        <w:tc>
          <w:tcPr>
            <w:tcW w:w="846" w:type="dxa"/>
          </w:tcPr>
          <w:p w14:paraId="4891D7BB" w14:textId="77777777" w:rsidR="00967E74" w:rsidRDefault="003F557E" w:rsidP="00967E74">
            <w:pPr>
              <w:rPr>
                <w:rFonts w:ascii="Arial" w:hAnsi="Arial" w:cs="Arial"/>
              </w:rPr>
            </w:pPr>
            <w:r>
              <w:rPr>
                <w:rFonts w:ascii="Arial" w:hAnsi="Arial" w:cs="Arial"/>
              </w:rPr>
              <w:lastRenderedPageBreak/>
              <w:t>9</w:t>
            </w:r>
          </w:p>
          <w:p w14:paraId="504DA4E2" w14:textId="77777777" w:rsidR="003F557E" w:rsidRDefault="003F557E" w:rsidP="00967E74">
            <w:pPr>
              <w:rPr>
                <w:rFonts w:ascii="Arial" w:hAnsi="Arial" w:cs="Arial"/>
              </w:rPr>
            </w:pPr>
            <w:r>
              <w:rPr>
                <w:rFonts w:ascii="Arial" w:hAnsi="Arial" w:cs="Arial"/>
              </w:rPr>
              <w:t>9.1</w:t>
            </w:r>
          </w:p>
          <w:p w14:paraId="0E79DCA6" w14:textId="77777777" w:rsidR="00D022E9" w:rsidRDefault="00D022E9" w:rsidP="00967E74">
            <w:pPr>
              <w:rPr>
                <w:rFonts w:ascii="Arial" w:hAnsi="Arial" w:cs="Arial"/>
              </w:rPr>
            </w:pPr>
          </w:p>
          <w:p w14:paraId="6AE986C1" w14:textId="77777777" w:rsidR="003F557E" w:rsidRDefault="003F557E" w:rsidP="00967E74">
            <w:pPr>
              <w:rPr>
                <w:rFonts w:ascii="Arial" w:hAnsi="Arial" w:cs="Arial"/>
              </w:rPr>
            </w:pPr>
            <w:r>
              <w:rPr>
                <w:rFonts w:ascii="Arial" w:hAnsi="Arial" w:cs="Arial"/>
              </w:rPr>
              <w:t>9.2</w:t>
            </w:r>
          </w:p>
          <w:p w14:paraId="044152E5" w14:textId="77777777" w:rsidR="00D022E9" w:rsidRDefault="00D022E9" w:rsidP="00967E74">
            <w:pPr>
              <w:rPr>
                <w:rFonts w:ascii="Arial" w:hAnsi="Arial" w:cs="Arial"/>
              </w:rPr>
            </w:pPr>
          </w:p>
          <w:p w14:paraId="326761A9" w14:textId="77777777" w:rsidR="00D022E9" w:rsidRDefault="00D022E9" w:rsidP="00967E74">
            <w:pPr>
              <w:rPr>
                <w:rFonts w:ascii="Arial" w:hAnsi="Arial" w:cs="Arial"/>
              </w:rPr>
            </w:pPr>
          </w:p>
          <w:p w14:paraId="64623463" w14:textId="77777777" w:rsidR="00D022E9" w:rsidRDefault="00D022E9" w:rsidP="00967E74">
            <w:pPr>
              <w:rPr>
                <w:rFonts w:ascii="Arial" w:hAnsi="Arial" w:cs="Arial"/>
              </w:rPr>
            </w:pPr>
          </w:p>
          <w:p w14:paraId="77C1CDCF" w14:textId="77777777" w:rsidR="00D022E9" w:rsidRDefault="00D022E9" w:rsidP="00967E74">
            <w:pPr>
              <w:rPr>
                <w:rFonts w:ascii="Arial" w:hAnsi="Arial" w:cs="Arial"/>
              </w:rPr>
            </w:pPr>
          </w:p>
          <w:p w14:paraId="17AB0AE9" w14:textId="4AC4C37C" w:rsidR="003F557E" w:rsidRPr="00296328" w:rsidRDefault="003F557E" w:rsidP="00967E74">
            <w:pPr>
              <w:rPr>
                <w:rFonts w:ascii="Arial" w:hAnsi="Arial" w:cs="Arial"/>
              </w:rPr>
            </w:pPr>
            <w:r>
              <w:rPr>
                <w:rFonts w:ascii="Arial" w:hAnsi="Arial" w:cs="Arial"/>
              </w:rPr>
              <w:t>9.3</w:t>
            </w:r>
          </w:p>
        </w:tc>
        <w:tc>
          <w:tcPr>
            <w:tcW w:w="8941" w:type="dxa"/>
          </w:tcPr>
          <w:p w14:paraId="5E1A2EFA" w14:textId="77777777" w:rsidR="00967E74" w:rsidRPr="003F557E" w:rsidRDefault="00967E74" w:rsidP="00967E74">
            <w:pPr>
              <w:spacing w:before="6" w:after="6"/>
              <w:rPr>
                <w:rFonts w:ascii="Arial" w:hAnsi="Arial" w:cs="Arial"/>
                <w:b/>
                <w:lang w:val="en-US"/>
              </w:rPr>
            </w:pPr>
            <w:r w:rsidRPr="003F557E">
              <w:rPr>
                <w:rFonts w:ascii="Arial" w:hAnsi="Arial" w:cs="Arial"/>
                <w:b/>
                <w:lang w:val="en-US"/>
              </w:rPr>
              <w:t>Headteacher/Deputy Head Teacher</w:t>
            </w:r>
          </w:p>
          <w:p w14:paraId="2D890696" w14:textId="696A2B13" w:rsidR="00967E74" w:rsidRPr="00D022E9" w:rsidRDefault="00967E74" w:rsidP="00967E74">
            <w:pPr>
              <w:spacing w:before="6" w:after="6"/>
              <w:rPr>
                <w:rFonts w:ascii="Arial" w:hAnsi="Arial" w:cs="Arial"/>
                <w:bCs/>
                <w:lang w:val="en-US"/>
              </w:rPr>
            </w:pPr>
            <w:r w:rsidRPr="003F557E">
              <w:rPr>
                <w:rFonts w:ascii="Arial" w:hAnsi="Arial" w:cs="Arial"/>
                <w:b/>
                <w:lang w:val="en-US"/>
              </w:rPr>
              <w:t>Year 6 Leavers Secondary School Data</w:t>
            </w:r>
            <w:r w:rsidR="00D022E9">
              <w:rPr>
                <w:rFonts w:ascii="Arial" w:hAnsi="Arial" w:cs="Arial"/>
                <w:b/>
                <w:lang w:val="en-US"/>
              </w:rPr>
              <w:t xml:space="preserve"> – </w:t>
            </w:r>
            <w:r w:rsidR="00D022E9">
              <w:rPr>
                <w:rFonts w:ascii="Arial" w:hAnsi="Arial" w:cs="Arial"/>
                <w:bCs/>
                <w:lang w:val="en-US"/>
              </w:rPr>
              <w:t xml:space="preserve">The data was shared with the governors in advance of the meeting. </w:t>
            </w:r>
          </w:p>
          <w:p w14:paraId="7CCE7331" w14:textId="00BCA82E" w:rsidR="00967E74" w:rsidRDefault="00967E74" w:rsidP="00967E74">
            <w:pPr>
              <w:spacing w:before="6" w:after="6"/>
              <w:rPr>
                <w:rFonts w:ascii="Arial" w:hAnsi="Arial" w:cs="Arial"/>
                <w:bCs/>
                <w:lang w:val="en-US"/>
              </w:rPr>
            </w:pPr>
            <w:r w:rsidRPr="003F557E">
              <w:rPr>
                <w:rFonts w:ascii="Arial" w:hAnsi="Arial" w:cs="Arial"/>
                <w:b/>
                <w:lang w:val="en-US"/>
              </w:rPr>
              <w:t>Census Data 2023-24/School Roll</w:t>
            </w:r>
            <w:r w:rsidR="006F6EF8">
              <w:rPr>
                <w:rFonts w:ascii="Arial" w:hAnsi="Arial" w:cs="Arial"/>
                <w:b/>
                <w:lang w:val="en-US"/>
              </w:rPr>
              <w:t xml:space="preserve"> </w:t>
            </w:r>
            <w:r w:rsidR="006D3178">
              <w:rPr>
                <w:rFonts w:ascii="Arial" w:hAnsi="Arial" w:cs="Arial"/>
                <w:b/>
                <w:lang w:val="en-US"/>
              </w:rPr>
              <w:t>–</w:t>
            </w:r>
            <w:r w:rsidR="006F6EF8">
              <w:rPr>
                <w:rFonts w:ascii="Arial" w:hAnsi="Arial" w:cs="Arial"/>
                <w:b/>
                <w:lang w:val="en-US"/>
              </w:rPr>
              <w:t xml:space="preserve"> </w:t>
            </w:r>
            <w:r w:rsidR="006D3178">
              <w:rPr>
                <w:rFonts w:ascii="Arial" w:hAnsi="Arial" w:cs="Arial"/>
                <w:bCs/>
                <w:lang w:val="en-US"/>
              </w:rPr>
              <w:t xml:space="preserve">The census data was shared with the governors. EHCP numbers have </w:t>
            </w:r>
            <w:r w:rsidR="00D022E9">
              <w:rPr>
                <w:rFonts w:ascii="Arial" w:hAnsi="Arial" w:cs="Arial"/>
                <w:bCs/>
                <w:lang w:val="en-US"/>
              </w:rPr>
              <w:t>increased</w:t>
            </w:r>
            <w:r w:rsidR="008315FC">
              <w:rPr>
                <w:rFonts w:ascii="Arial" w:hAnsi="Arial" w:cs="Arial"/>
                <w:bCs/>
                <w:lang w:val="en-US"/>
              </w:rPr>
              <w:t xml:space="preserve"> as well as children eligible for free school dinners. </w:t>
            </w:r>
          </w:p>
          <w:p w14:paraId="5A285ADF" w14:textId="7C86F3E7" w:rsidR="008315FC" w:rsidRDefault="008315FC" w:rsidP="00967E74">
            <w:pPr>
              <w:spacing w:before="6" w:after="6"/>
              <w:rPr>
                <w:rFonts w:ascii="Arial" w:hAnsi="Arial" w:cs="Arial"/>
                <w:bCs/>
                <w:lang w:val="en-US"/>
              </w:rPr>
            </w:pPr>
            <w:r>
              <w:rPr>
                <w:rFonts w:ascii="Arial" w:hAnsi="Arial" w:cs="Arial"/>
                <w:b/>
                <w:lang w:val="en-US"/>
              </w:rPr>
              <w:t xml:space="preserve">Q – </w:t>
            </w:r>
            <w:r>
              <w:rPr>
                <w:rFonts w:ascii="Arial" w:hAnsi="Arial" w:cs="Arial"/>
                <w:bCs/>
                <w:lang w:val="en-US"/>
              </w:rPr>
              <w:t>Are the available spaces in any particular year group or spread across the school?</w:t>
            </w:r>
          </w:p>
          <w:p w14:paraId="3EEEC1E0" w14:textId="1D0E0627" w:rsidR="008315FC" w:rsidRDefault="008315FC" w:rsidP="00967E74">
            <w:pPr>
              <w:spacing w:before="6" w:after="6"/>
              <w:rPr>
                <w:rFonts w:ascii="Arial" w:hAnsi="Arial" w:cs="Arial"/>
                <w:bCs/>
                <w:lang w:val="en-US"/>
              </w:rPr>
            </w:pPr>
            <w:r>
              <w:rPr>
                <w:rFonts w:ascii="Arial" w:hAnsi="Arial" w:cs="Arial"/>
                <w:b/>
                <w:lang w:val="en-US"/>
              </w:rPr>
              <w:t xml:space="preserve">A </w:t>
            </w:r>
            <w:r w:rsidR="00E862F5">
              <w:rPr>
                <w:rFonts w:ascii="Arial" w:hAnsi="Arial" w:cs="Arial"/>
                <w:b/>
                <w:lang w:val="en-US"/>
              </w:rPr>
              <w:t>–</w:t>
            </w:r>
            <w:r>
              <w:rPr>
                <w:rFonts w:ascii="Arial" w:hAnsi="Arial" w:cs="Arial"/>
                <w:b/>
                <w:lang w:val="en-US"/>
              </w:rPr>
              <w:t xml:space="preserve"> </w:t>
            </w:r>
            <w:r w:rsidR="00E862F5">
              <w:rPr>
                <w:rFonts w:ascii="Arial" w:hAnsi="Arial" w:cs="Arial"/>
                <w:bCs/>
                <w:lang w:val="en-US"/>
              </w:rPr>
              <w:t xml:space="preserve">Year 5 is full. The remaining spaces are spread across all year groups. </w:t>
            </w:r>
          </w:p>
          <w:p w14:paraId="57702F8B" w14:textId="77777777" w:rsidR="00E862F5" w:rsidRPr="008315FC" w:rsidRDefault="00E862F5" w:rsidP="00967E74">
            <w:pPr>
              <w:spacing w:before="6" w:after="6"/>
              <w:rPr>
                <w:rFonts w:ascii="Arial" w:hAnsi="Arial" w:cs="Arial"/>
                <w:bCs/>
                <w:lang w:val="en-US"/>
              </w:rPr>
            </w:pPr>
          </w:p>
          <w:p w14:paraId="32DD7024" w14:textId="77777777" w:rsidR="00967E74" w:rsidRDefault="00967E74" w:rsidP="00967E74">
            <w:pPr>
              <w:rPr>
                <w:rFonts w:ascii="Arial" w:hAnsi="Arial" w:cs="Arial"/>
                <w:bCs/>
                <w:lang w:val="en-US"/>
              </w:rPr>
            </w:pPr>
            <w:r w:rsidRPr="003F557E">
              <w:rPr>
                <w:rFonts w:ascii="Arial" w:hAnsi="Arial" w:cs="Arial"/>
                <w:b/>
                <w:lang w:val="en-US"/>
              </w:rPr>
              <w:t>Disaggregated breakdown of KS1 &amp; KS2 SATS with LA &amp; national averages</w:t>
            </w:r>
            <w:r w:rsidR="00287786">
              <w:rPr>
                <w:rFonts w:ascii="Arial" w:hAnsi="Arial" w:cs="Arial"/>
                <w:b/>
                <w:lang w:val="en-US"/>
              </w:rPr>
              <w:t xml:space="preserve"> – </w:t>
            </w:r>
            <w:r w:rsidR="00287786">
              <w:rPr>
                <w:rFonts w:ascii="Arial" w:hAnsi="Arial" w:cs="Arial"/>
                <w:bCs/>
                <w:lang w:val="en-US"/>
              </w:rPr>
              <w:t>Assessment data was shared with the governors in advance of the meeting.</w:t>
            </w:r>
          </w:p>
          <w:p w14:paraId="460C33E4" w14:textId="6BBB9412" w:rsidR="00287786" w:rsidRDefault="00287786" w:rsidP="00967E74">
            <w:pPr>
              <w:rPr>
                <w:rFonts w:ascii="Arial" w:hAnsi="Arial" w:cs="Arial"/>
                <w:bCs/>
                <w:lang w:val="en-US"/>
              </w:rPr>
            </w:pPr>
            <w:r>
              <w:rPr>
                <w:rFonts w:ascii="Arial" w:hAnsi="Arial" w:cs="Arial"/>
                <w:bCs/>
                <w:lang w:val="en-US"/>
              </w:rPr>
              <w:t>90% of year 1 children pass phonics</w:t>
            </w:r>
            <w:r w:rsidR="000C206E">
              <w:rPr>
                <w:rFonts w:ascii="Arial" w:hAnsi="Arial" w:cs="Arial"/>
                <w:bCs/>
                <w:lang w:val="en-US"/>
              </w:rPr>
              <w:t xml:space="preserve"> compared to 84% within Hack</w:t>
            </w:r>
            <w:r w:rsidR="00AD24AB">
              <w:rPr>
                <w:rFonts w:ascii="Arial" w:hAnsi="Arial" w:cs="Arial"/>
                <w:bCs/>
                <w:lang w:val="en-US"/>
              </w:rPr>
              <w:t>ne</w:t>
            </w:r>
            <w:r w:rsidR="000C206E">
              <w:rPr>
                <w:rFonts w:ascii="Arial" w:hAnsi="Arial" w:cs="Arial"/>
                <w:bCs/>
                <w:lang w:val="en-US"/>
              </w:rPr>
              <w:t xml:space="preserve">y and 79% nationally. </w:t>
            </w:r>
          </w:p>
          <w:p w14:paraId="7094DD6F" w14:textId="758C54F5" w:rsidR="00287786" w:rsidRDefault="00287786" w:rsidP="00967E74">
            <w:pPr>
              <w:rPr>
                <w:rFonts w:ascii="Arial" w:hAnsi="Arial" w:cs="Arial"/>
                <w:bCs/>
                <w:lang w:val="en-US"/>
              </w:rPr>
            </w:pPr>
            <w:r>
              <w:rPr>
                <w:rFonts w:ascii="Arial" w:hAnsi="Arial" w:cs="Arial"/>
                <w:bCs/>
                <w:lang w:val="en-US"/>
              </w:rPr>
              <w:t xml:space="preserve">Year 4 children completed their </w:t>
            </w:r>
            <w:r w:rsidR="00174535">
              <w:rPr>
                <w:rFonts w:ascii="Arial" w:hAnsi="Arial" w:cs="Arial"/>
                <w:bCs/>
                <w:lang w:val="en-US"/>
              </w:rPr>
              <w:t>time's</w:t>
            </w:r>
            <w:r>
              <w:rPr>
                <w:rFonts w:ascii="Arial" w:hAnsi="Arial" w:cs="Arial"/>
                <w:bCs/>
                <w:lang w:val="en-US"/>
              </w:rPr>
              <w:t xml:space="preserve"> tables checks</w:t>
            </w:r>
          </w:p>
          <w:p w14:paraId="264B2ED1" w14:textId="77777777" w:rsidR="00A44C84" w:rsidRDefault="00A44C84" w:rsidP="00967E74">
            <w:pPr>
              <w:rPr>
                <w:rFonts w:ascii="Arial" w:hAnsi="Arial" w:cs="Arial"/>
                <w:bCs/>
                <w:lang w:val="en-US"/>
              </w:rPr>
            </w:pPr>
          </w:p>
          <w:p w14:paraId="6DA85C4F" w14:textId="2B11D978" w:rsidR="00AD24AB" w:rsidRDefault="003A503C" w:rsidP="00967E74">
            <w:pPr>
              <w:rPr>
                <w:rFonts w:ascii="Arial" w:hAnsi="Arial" w:cs="Arial"/>
                <w:bCs/>
                <w:lang w:val="en-US"/>
              </w:rPr>
            </w:pPr>
            <w:r>
              <w:rPr>
                <w:rFonts w:ascii="Arial" w:hAnsi="Arial" w:cs="Arial"/>
                <w:bCs/>
                <w:lang w:val="en-US"/>
              </w:rPr>
              <w:t>KS1</w:t>
            </w:r>
            <w:r w:rsidR="00A44C84">
              <w:rPr>
                <w:rFonts w:ascii="Arial" w:hAnsi="Arial" w:cs="Arial"/>
                <w:bCs/>
                <w:lang w:val="en-US"/>
              </w:rPr>
              <w:t>:</w:t>
            </w:r>
          </w:p>
          <w:tbl>
            <w:tblPr>
              <w:tblStyle w:val="TableGrid"/>
              <w:tblW w:w="0" w:type="auto"/>
              <w:jc w:val="center"/>
              <w:tblLook w:val="04A0" w:firstRow="1" w:lastRow="0" w:firstColumn="1" w:lastColumn="0" w:noHBand="0" w:noVBand="1"/>
            </w:tblPr>
            <w:tblGrid>
              <w:gridCol w:w="1809"/>
              <w:gridCol w:w="1776"/>
              <w:gridCol w:w="1794"/>
              <w:gridCol w:w="1795"/>
            </w:tblGrid>
            <w:tr w:rsidR="00AD24AB" w:rsidRPr="002A49E6" w14:paraId="7C9FB5BA" w14:textId="77777777" w:rsidTr="00A44C84">
              <w:trPr>
                <w:trHeight w:val="279"/>
                <w:jc w:val="center"/>
              </w:trPr>
              <w:tc>
                <w:tcPr>
                  <w:tcW w:w="1809" w:type="dxa"/>
                  <w:shd w:val="clear" w:color="auto" w:fill="BDD6EE" w:themeFill="accent1" w:themeFillTint="66"/>
                </w:tcPr>
                <w:p w14:paraId="3D2A61B4" w14:textId="77777777" w:rsidR="00AD24AB" w:rsidRPr="002A49E6" w:rsidRDefault="00AD24AB" w:rsidP="00A44C84">
                  <w:pPr>
                    <w:rPr>
                      <w:rFonts w:cstheme="minorHAnsi"/>
                      <w:b/>
                      <w:sz w:val="20"/>
                      <w:szCs w:val="20"/>
                    </w:rPr>
                  </w:pPr>
                  <w:r w:rsidRPr="002A49E6">
                    <w:rPr>
                      <w:rFonts w:cstheme="minorHAnsi"/>
                      <w:b/>
                      <w:sz w:val="20"/>
                      <w:szCs w:val="20"/>
                    </w:rPr>
                    <w:t>Expected Standard</w:t>
                  </w:r>
                </w:p>
              </w:tc>
              <w:tc>
                <w:tcPr>
                  <w:tcW w:w="1776" w:type="dxa"/>
                  <w:shd w:val="clear" w:color="auto" w:fill="BDD6EE" w:themeFill="accent1" w:themeFillTint="66"/>
                </w:tcPr>
                <w:p w14:paraId="1DF304C5" w14:textId="77777777" w:rsidR="00AD24AB" w:rsidRPr="002A49E6" w:rsidRDefault="00AD24AB" w:rsidP="00AD24AB">
                  <w:pPr>
                    <w:jc w:val="center"/>
                    <w:rPr>
                      <w:rFonts w:cstheme="minorHAnsi"/>
                      <w:b/>
                      <w:sz w:val="20"/>
                      <w:szCs w:val="20"/>
                    </w:rPr>
                  </w:pPr>
                  <w:r w:rsidRPr="002A49E6">
                    <w:rPr>
                      <w:rFonts w:cstheme="minorHAnsi"/>
                      <w:b/>
                      <w:sz w:val="20"/>
                      <w:szCs w:val="20"/>
                    </w:rPr>
                    <w:t>Jubilee</w:t>
                  </w:r>
                </w:p>
              </w:tc>
              <w:tc>
                <w:tcPr>
                  <w:tcW w:w="1794" w:type="dxa"/>
                  <w:shd w:val="clear" w:color="auto" w:fill="BDD6EE" w:themeFill="accent1" w:themeFillTint="66"/>
                </w:tcPr>
                <w:p w14:paraId="0F0AACE5" w14:textId="77777777" w:rsidR="00AD24AB" w:rsidRPr="002A49E6" w:rsidRDefault="00AD24AB" w:rsidP="00AD24AB">
                  <w:pPr>
                    <w:jc w:val="center"/>
                    <w:rPr>
                      <w:rFonts w:cstheme="minorHAnsi"/>
                      <w:b/>
                      <w:sz w:val="20"/>
                      <w:szCs w:val="20"/>
                    </w:rPr>
                  </w:pPr>
                  <w:r w:rsidRPr="002A49E6">
                    <w:rPr>
                      <w:rFonts w:cstheme="minorHAnsi"/>
                      <w:b/>
                      <w:sz w:val="20"/>
                      <w:szCs w:val="20"/>
                    </w:rPr>
                    <w:t>Hackney</w:t>
                  </w:r>
                </w:p>
              </w:tc>
              <w:tc>
                <w:tcPr>
                  <w:tcW w:w="1795" w:type="dxa"/>
                  <w:shd w:val="clear" w:color="auto" w:fill="BDD6EE" w:themeFill="accent1" w:themeFillTint="66"/>
                </w:tcPr>
                <w:p w14:paraId="279790EE" w14:textId="77777777" w:rsidR="00AD24AB" w:rsidRPr="002A49E6" w:rsidRDefault="00AD24AB" w:rsidP="00AD24AB">
                  <w:pPr>
                    <w:jc w:val="center"/>
                    <w:rPr>
                      <w:rFonts w:cstheme="minorHAnsi"/>
                      <w:b/>
                      <w:sz w:val="20"/>
                      <w:szCs w:val="20"/>
                    </w:rPr>
                  </w:pPr>
                  <w:r w:rsidRPr="002A49E6">
                    <w:rPr>
                      <w:rFonts w:cstheme="minorHAnsi"/>
                      <w:b/>
                      <w:sz w:val="20"/>
                      <w:szCs w:val="20"/>
                    </w:rPr>
                    <w:t>National</w:t>
                  </w:r>
                </w:p>
              </w:tc>
            </w:tr>
            <w:tr w:rsidR="00AD24AB" w:rsidRPr="002A49E6" w14:paraId="1A300AF2" w14:textId="77777777" w:rsidTr="00A44C84">
              <w:trPr>
                <w:trHeight w:val="242"/>
                <w:jc w:val="center"/>
              </w:trPr>
              <w:tc>
                <w:tcPr>
                  <w:tcW w:w="1809" w:type="dxa"/>
                </w:tcPr>
                <w:p w14:paraId="160B946A" w14:textId="77777777" w:rsidR="00AD24AB" w:rsidRPr="002A49E6" w:rsidRDefault="00AD24AB" w:rsidP="00AD24AB">
                  <w:pPr>
                    <w:jc w:val="center"/>
                    <w:rPr>
                      <w:rFonts w:cstheme="minorHAnsi"/>
                      <w:sz w:val="20"/>
                      <w:szCs w:val="20"/>
                    </w:rPr>
                  </w:pPr>
                  <w:r w:rsidRPr="002A49E6">
                    <w:rPr>
                      <w:rFonts w:cstheme="minorHAnsi"/>
                      <w:sz w:val="20"/>
                      <w:szCs w:val="20"/>
                    </w:rPr>
                    <w:t>Reading</w:t>
                  </w:r>
                </w:p>
              </w:tc>
              <w:tc>
                <w:tcPr>
                  <w:tcW w:w="1776" w:type="dxa"/>
                </w:tcPr>
                <w:p w14:paraId="55495317" w14:textId="77777777" w:rsidR="00AD24AB" w:rsidRPr="002A49E6" w:rsidRDefault="00AD24AB" w:rsidP="00AD24AB">
                  <w:pPr>
                    <w:jc w:val="center"/>
                    <w:rPr>
                      <w:rFonts w:cstheme="minorHAnsi"/>
                      <w:sz w:val="20"/>
                      <w:szCs w:val="20"/>
                    </w:rPr>
                  </w:pPr>
                  <w:r w:rsidRPr="002A49E6">
                    <w:rPr>
                      <w:rFonts w:cstheme="minorHAnsi"/>
                      <w:sz w:val="20"/>
                      <w:szCs w:val="20"/>
                    </w:rPr>
                    <w:t>79%</w:t>
                  </w:r>
                </w:p>
              </w:tc>
              <w:tc>
                <w:tcPr>
                  <w:tcW w:w="1794" w:type="dxa"/>
                </w:tcPr>
                <w:p w14:paraId="7905761D" w14:textId="77777777" w:rsidR="00AD24AB" w:rsidRPr="002A49E6" w:rsidRDefault="00AD24AB" w:rsidP="00AD24AB">
                  <w:pPr>
                    <w:jc w:val="center"/>
                    <w:rPr>
                      <w:rFonts w:cstheme="minorHAnsi"/>
                      <w:sz w:val="20"/>
                      <w:szCs w:val="20"/>
                    </w:rPr>
                  </w:pPr>
                  <w:r w:rsidRPr="002A49E6">
                    <w:rPr>
                      <w:rFonts w:cstheme="minorHAnsi"/>
                      <w:sz w:val="20"/>
                      <w:szCs w:val="20"/>
                    </w:rPr>
                    <w:t>74%</w:t>
                  </w:r>
                </w:p>
              </w:tc>
              <w:tc>
                <w:tcPr>
                  <w:tcW w:w="1795" w:type="dxa"/>
                </w:tcPr>
                <w:p w14:paraId="619131CA" w14:textId="77777777" w:rsidR="00AD24AB" w:rsidRPr="002A49E6" w:rsidRDefault="00AD24AB" w:rsidP="00AD24AB">
                  <w:pPr>
                    <w:jc w:val="center"/>
                    <w:rPr>
                      <w:rFonts w:cstheme="minorHAnsi"/>
                      <w:sz w:val="20"/>
                      <w:szCs w:val="20"/>
                    </w:rPr>
                  </w:pPr>
                  <w:r w:rsidRPr="002A49E6">
                    <w:rPr>
                      <w:rFonts w:cstheme="minorHAnsi"/>
                      <w:sz w:val="20"/>
                      <w:szCs w:val="20"/>
                    </w:rPr>
                    <w:t>68%</w:t>
                  </w:r>
                </w:p>
              </w:tc>
            </w:tr>
            <w:tr w:rsidR="00AD24AB" w:rsidRPr="002A49E6" w14:paraId="48B8A97D" w14:textId="77777777" w:rsidTr="00A44C84">
              <w:trPr>
                <w:trHeight w:val="242"/>
                <w:jc w:val="center"/>
              </w:trPr>
              <w:tc>
                <w:tcPr>
                  <w:tcW w:w="1809" w:type="dxa"/>
                </w:tcPr>
                <w:p w14:paraId="4020A35B" w14:textId="77777777" w:rsidR="00AD24AB" w:rsidRPr="002A49E6" w:rsidRDefault="00AD24AB" w:rsidP="00AD24AB">
                  <w:pPr>
                    <w:jc w:val="center"/>
                    <w:rPr>
                      <w:rFonts w:cstheme="minorHAnsi"/>
                      <w:sz w:val="20"/>
                      <w:szCs w:val="20"/>
                    </w:rPr>
                  </w:pPr>
                  <w:r w:rsidRPr="002A49E6">
                    <w:rPr>
                      <w:rFonts w:cstheme="minorHAnsi"/>
                      <w:sz w:val="20"/>
                      <w:szCs w:val="20"/>
                    </w:rPr>
                    <w:t>Writing</w:t>
                  </w:r>
                </w:p>
              </w:tc>
              <w:tc>
                <w:tcPr>
                  <w:tcW w:w="1776" w:type="dxa"/>
                </w:tcPr>
                <w:p w14:paraId="3F27B1CD" w14:textId="77777777" w:rsidR="00AD24AB" w:rsidRPr="002A49E6" w:rsidRDefault="00AD24AB" w:rsidP="00AD24AB">
                  <w:pPr>
                    <w:jc w:val="center"/>
                    <w:rPr>
                      <w:rFonts w:cstheme="minorHAnsi"/>
                      <w:sz w:val="20"/>
                      <w:szCs w:val="20"/>
                    </w:rPr>
                  </w:pPr>
                  <w:r w:rsidRPr="002A49E6">
                    <w:rPr>
                      <w:rFonts w:cstheme="minorHAnsi"/>
                      <w:sz w:val="20"/>
                      <w:szCs w:val="20"/>
                    </w:rPr>
                    <w:t>70%</w:t>
                  </w:r>
                </w:p>
              </w:tc>
              <w:tc>
                <w:tcPr>
                  <w:tcW w:w="1794" w:type="dxa"/>
                </w:tcPr>
                <w:p w14:paraId="70DCD3D8" w14:textId="77777777" w:rsidR="00AD24AB" w:rsidRPr="002A49E6" w:rsidRDefault="00AD24AB" w:rsidP="00AD24AB">
                  <w:pPr>
                    <w:jc w:val="center"/>
                    <w:rPr>
                      <w:rFonts w:cstheme="minorHAnsi"/>
                      <w:sz w:val="20"/>
                      <w:szCs w:val="20"/>
                    </w:rPr>
                  </w:pPr>
                  <w:r w:rsidRPr="002A49E6">
                    <w:rPr>
                      <w:rFonts w:cstheme="minorHAnsi"/>
                      <w:sz w:val="20"/>
                      <w:szCs w:val="20"/>
                    </w:rPr>
                    <w:t>71%</w:t>
                  </w:r>
                </w:p>
              </w:tc>
              <w:tc>
                <w:tcPr>
                  <w:tcW w:w="1795" w:type="dxa"/>
                </w:tcPr>
                <w:p w14:paraId="62B80585" w14:textId="77777777" w:rsidR="00AD24AB" w:rsidRPr="002A49E6" w:rsidRDefault="00AD24AB" w:rsidP="00AD24AB">
                  <w:pPr>
                    <w:jc w:val="center"/>
                    <w:rPr>
                      <w:rFonts w:cstheme="minorHAnsi"/>
                      <w:sz w:val="20"/>
                      <w:szCs w:val="20"/>
                    </w:rPr>
                  </w:pPr>
                  <w:r w:rsidRPr="002A49E6">
                    <w:rPr>
                      <w:rFonts w:cstheme="minorHAnsi"/>
                      <w:sz w:val="20"/>
                      <w:szCs w:val="20"/>
                    </w:rPr>
                    <w:t>60%</w:t>
                  </w:r>
                </w:p>
              </w:tc>
            </w:tr>
            <w:tr w:rsidR="00AD24AB" w:rsidRPr="002A49E6" w14:paraId="17468289" w14:textId="77777777" w:rsidTr="00A44C84">
              <w:trPr>
                <w:trHeight w:val="254"/>
                <w:jc w:val="center"/>
              </w:trPr>
              <w:tc>
                <w:tcPr>
                  <w:tcW w:w="1809" w:type="dxa"/>
                </w:tcPr>
                <w:p w14:paraId="6F4B0902" w14:textId="77777777" w:rsidR="00AD24AB" w:rsidRPr="002A49E6" w:rsidRDefault="00AD24AB" w:rsidP="00AD24AB">
                  <w:pPr>
                    <w:jc w:val="center"/>
                    <w:rPr>
                      <w:rFonts w:cstheme="minorHAnsi"/>
                      <w:sz w:val="20"/>
                      <w:szCs w:val="20"/>
                    </w:rPr>
                  </w:pPr>
                  <w:r w:rsidRPr="002A49E6">
                    <w:rPr>
                      <w:rFonts w:cstheme="minorHAnsi"/>
                      <w:sz w:val="20"/>
                      <w:szCs w:val="20"/>
                    </w:rPr>
                    <w:t>Maths</w:t>
                  </w:r>
                </w:p>
              </w:tc>
              <w:tc>
                <w:tcPr>
                  <w:tcW w:w="1776" w:type="dxa"/>
                </w:tcPr>
                <w:p w14:paraId="2CA58172" w14:textId="77777777" w:rsidR="00AD24AB" w:rsidRPr="002A49E6" w:rsidRDefault="00AD24AB" w:rsidP="00AD24AB">
                  <w:pPr>
                    <w:jc w:val="center"/>
                    <w:rPr>
                      <w:rFonts w:cstheme="minorHAnsi"/>
                      <w:sz w:val="20"/>
                      <w:szCs w:val="20"/>
                    </w:rPr>
                  </w:pPr>
                  <w:r w:rsidRPr="002A49E6">
                    <w:rPr>
                      <w:rFonts w:cstheme="minorHAnsi"/>
                      <w:sz w:val="20"/>
                      <w:szCs w:val="20"/>
                    </w:rPr>
                    <w:t>77%</w:t>
                  </w:r>
                </w:p>
              </w:tc>
              <w:tc>
                <w:tcPr>
                  <w:tcW w:w="1794" w:type="dxa"/>
                </w:tcPr>
                <w:p w14:paraId="6463C5A8" w14:textId="77777777" w:rsidR="00AD24AB" w:rsidRPr="002A49E6" w:rsidRDefault="00AD24AB" w:rsidP="00AD24AB">
                  <w:pPr>
                    <w:jc w:val="center"/>
                    <w:rPr>
                      <w:rFonts w:cstheme="minorHAnsi"/>
                      <w:sz w:val="20"/>
                      <w:szCs w:val="20"/>
                    </w:rPr>
                  </w:pPr>
                  <w:r w:rsidRPr="002A49E6">
                    <w:rPr>
                      <w:rFonts w:cstheme="minorHAnsi"/>
                      <w:sz w:val="20"/>
                      <w:szCs w:val="20"/>
                    </w:rPr>
                    <w:t>76%</w:t>
                  </w:r>
                </w:p>
              </w:tc>
              <w:tc>
                <w:tcPr>
                  <w:tcW w:w="1795" w:type="dxa"/>
                </w:tcPr>
                <w:p w14:paraId="62A2B6AA" w14:textId="77777777" w:rsidR="00AD24AB" w:rsidRPr="002A49E6" w:rsidRDefault="00AD24AB" w:rsidP="00AD24AB">
                  <w:pPr>
                    <w:jc w:val="center"/>
                    <w:rPr>
                      <w:rFonts w:cstheme="minorHAnsi"/>
                      <w:sz w:val="20"/>
                      <w:szCs w:val="20"/>
                    </w:rPr>
                  </w:pPr>
                  <w:r w:rsidRPr="002A49E6">
                    <w:rPr>
                      <w:rFonts w:cstheme="minorHAnsi"/>
                      <w:sz w:val="20"/>
                      <w:szCs w:val="20"/>
                    </w:rPr>
                    <w:t>70%</w:t>
                  </w:r>
                </w:p>
              </w:tc>
            </w:tr>
            <w:tr w:rsidR="00AD24AB" w:rsidRPr="002A49E6" w14:paraId="1E448C82" w14:textId="77777777" w:rsidTr="00A44C84">
              <w:trPr>
                <w:trHeight w:val="242"/>
                <w:jc w:val="center"/>
              </w:trPr>
              <w:tc>
                <w:tcPr>
                  <w:tcW w:w="1809" w:type="dxa"/>
                </w:tcPr>
                <w:p w14:paraId="070A6F08" w14:textId="77777777" w:rsidR="00AD24AB" w:rsidRPr="002A49E6" w:rsidRDefault="00AD24AB" w:rsidP="00AD24AB">
                  <w:pPr>
                    <w:jc w:val="center"/>
                    <w:rPr>
                      <w:rFonts w:cstheme="minorHAnsi"/>
                      <w:sz w:val="20"/>
                      <w:szCs w:val="20"/>
                    </w:rPr>
                  </w:pPr>
                  <w:r w:rsidRPr="002A49E6">
                    <w:rPr>
                      <w:rFonts w:cstheme="minorHAnsi"/>
                      <w:sz w:val="20"/>
                      <w:szCs w:val="20"/>
                    </w:rPr>
                    <w:t>RWM combined</w:t>
                  </w:r>
                </w:p>
              </w:tc>
              <w:tc>
                <w:tcPr>
                  <w:tcW w:w="1776" w:type="dxa"/>
                </w:tcPr>
                <w:p w14:paraId="36522E4B" w14:textId="77777777" w:rsidR="00AD24AB" w:rsidRPr="002A49E6" w:rsidRDefault="00AD24AB" w:rsidP="00AD24AB">
                  <w:pPr>
                    <w:jc w:val="center"/>
                    <w:rPr>
                      <w:rFonts w:cstheme="minorHAnsi"/>
                      <w:sz w:val="20"/>
                      <w:szCs w:val="20"/>
                    </w:rPr>
                  </w:pPr>
                  <w:r w:rsidRPr="002A49E6">
                    <w:rPr>
                      <w:rFonts w:cstheme="minorHAnsi"/>
                      <w:sz w:val="20"/>
                      <w:szCs w:val="20"/>
                    </w:rPr>
                    <w:t>66%</w:t>
                  </w:r>
                </w:p>
              </w:tc>
              <w:tc>
                <w:tcPr>
                  <w:tcW w:w="1794" w:type="dxa"/>
                </w:tcPr>
                <w:p w14:paraId="09C6C96B" w14:textId="77777777" w:rsidR="00AD24AB" w:rsidRPr="002A49E6" w:rsidRDefault="00AD24AB" w:rsidP="00AD24AB">
                  <w:pPr>
                    <w:jc w:val="center"/>
                    <w:rPr>
                      <w:rFonts w:cstheme="minorHAnsi"/>
                      <w:sz w:val="20"/>
                      <w:szCs w:val="20"/>
                    </w:rPr>
                  </w:pPr>
                  <w:r w:rsidRPr="002A49E6">
                    <w:rPr>
                      <w:rFonts w:cstheme="minorHAnsi"/>
                      <w:sz w:val="20"/>
                      <w:szCs w:val="20"/>
                    </w:rPr>
                    <w:t>68%</w:t>
                  </w:r>
                </w:p>
              </w:tc>
              <w:tc>
                <w:tcPr>
                  <w:tcW w:w="1795" w:type="dxa"/>
                </w:tcPr>
                <w:p w14:paraId="2A29BD01" w14:textId="77777777" w:rsidR="00AD24AB" w:rsidRPr="002A49E6" w:rsidRDefault="00AD24AB" w:rsidP="00AD24AB">
                  <w:pPr>
                    <w:jc w:val="center"/>
                    <w:rPr>
                      <w:rFonts w:cstheme="minorHAnsi"/>
                      <w:sz w:val="20"/>
                      <w:szCs w:val="20"/>
                    </w:rPr>
                  </w:pPr>
                  <w:r w:rsidRPr="002A49E6">
                    <w:rPr>
                      <w:rFonts w:cstheme="minorHAnsi"/>
                      <w:sz w:val="20"/>
                      <w:szCs w:val="20"/>
                    </w:rPr>
                    <w:t>56%</w:t>
                  </w:r>
                </w:p>
              </w:tc>
            </w:tr>
          </w:tbl>
          <w:p w14:paraId="46CF1318" w14:textId="77777777" w:rsidR="00AD24AB" w:rsidRPr="002A49E6" w:rsidRDefault="00AD24AB" w:rsidP="00AD24AB">
            <w:pPr>
              <w:jc w:val="center"/>
              <w:rPr>
                <w:rFonts w:cstheme="minorHAnsi"/>
                <w:sz w:val="20"/>
                <w:szCs w:val="20"/>
              </w:rPr>
            </w:pPr>
          </w:p>
          <w:tbl>
            <w:tblPr>
              <w:tblStyle w:val="TableGrid"/>
              <w:tblW w:w="0" w:type="auto"/>
              <w:jc w:val="center"/>
              <w:tblLook w:val="04A0" w:firstRow="1" w:lastRow="0" w:firstColumn="1" w:lastColumn="0" w:noHBand="0" w:noVBand="1"/>
            </w:tblPr>
            <w:tblGrid>
              <w:gridCol w:w="1976"/>
              <w:gridCol w:w="1976"/>
              <w:gridCol w:w="1976"/>
              <w:gridCol w:w="1977"/>
            </w:tblGrid>
            <w:tr w:rsidR="00AD24AB" w:rsidRPr="002A49E6" w14:paraId="1DFA532B" w14:textId="77777777" w:rsidTr="00A44C84">
              <w:trPr>
                <w:trHeight w:val="275"/>
                <w:jc w:val="center"/>
              </w:trPr>
              <w:tc>
                <w:tcPr>
                  <w:tcW w:w="1976" w:type="dxa"/>
                  <w:shd w:val="clear" w:color="auto" w:fill="BDD6EE" w:themeFill="accent1" w:themeFillTint="66"/>
                </w:tcPr>
                <w:p w14:paraId="111C5E95" w14:textId="77777777" w:rsidR="00AD24AB" w:rsidRPr="002A49E6" w:rsidRDefault="00AD24AB" w:rsidP="00AD24AB">
                  <w:pPr>
                    <w:jc w:val="center"/>
                    <w:rPr>
                      <w:rFonts w:cstheme="minorHAnsi"/>
                      <w:b/>
                      <w:sz w:val="20"/>
                      <w:szCs w:val="20"/>
                    </w:rPr>
                  </w:pPr>
                  <w:r w:rsidRPr="002A49E6">
                    <w:rPr>
                      <w:rFonts w:cstheme="minorHAnsi"/>
                      <w:b/>
                      <w:sz w:val="20"/>
                      <w:szCs w:val="20"/>
                    </w:rPr>
                    <w:t>Greater Depth</w:t>
                  </w:r>
                </w:p>
              </w:tc>
              <w:tc>
                <w:tcPr>
                  <w:tcW w:w="1976" w:type="dxa"/>
                  <w:shd w:val="clear" w:color="auto" w:fill="BDD6EE" w:themeFill="accent1" w:themeFillTint="66"/>
                </w:tcPr>
                <w:p w14:paraId="08652BF6" w14:textId="77777777" w:rsidR="00AD24AB" w:rsidRPr="002A49E6" w:rsidRDefault="00AD24AB" w:rsidP="00AD24AB">
                  <w:pPr>
                    <w:jc w:val="center"/>
                    <w:rPr>
                      <w:rFonts w:cstheme="minorHAnsi"/>
                      <w:b/>
                      <w:sz w:val="20"/>
                      <w:szCs w:val="20"/>
                    </w:rPr>
                  </w:pPr>
                  <w:r w:rsidRPr="002A49E6">
                    <w:rPr>
                      <w:rFonts w:cstheme="minorHAnsi"/>
                      <w:b/>
                      <w:sz w:val="20"/>
                      <w:szCs w:val="20"/>
                    </w:rPr>
                    <w:t>Jubilee</w:t>
                  </w:r>
                </w:p>
              </w:tc>
              <w:tc>
                <w:tcPr>
                  <w:tcW w:w="1976" w:type="dxa"/>
                  <w:shd w:val="clear" w:color="auto" w:fill="BDD6EE" w:themeFill="accent1" w:themeFillTint="66"/>
                </w:tcPr>
                <w:p w14:paraId="2C5427D4" w14:textId="77777777" w:rsidR="00AD24AB" w:rsidRPr="002A49E6" w:rsidRDefault="00AD24AB" w:rsidP="00AD24AB">
                  <w:pPr>
                    <w:jc w:val="center"/>
                    <w:rPr>
                      <w:rFonts w:cstheme="minorHAnsi"/>
                      <w:b/>
                      <w:sz w:val="20"/>
                      <w:szCs w:val="20"/>
                    </w:rPr>
                  </w:pPr>
                  <w:r w:rsidRPr="002A49E6">
                    <w:rPr>
                      <w:rFonts w:cstheme="minorHAnsi"/>
                      <w:b/>
                      <w:sz w:val="20"/>
                      <w:szCs w:val="20"/>
                    </w:rPr>
                    <w:t>Hackney</w:t>
                  </w:r>
                </w:p>
              </w:tc>
              <w:tc>
                <w:tcPr>
                  <w:tcW w:w="1977" w:type="dxa"/>
                  <w:shd w:val="clear" w:color="auto" w:fill="BDD6EE" w:themeFill="accent1" w:themeFillTint="66"/>
                </w:tcPr>
                <w:p w14:paraId="3388B0FB" w14:textId="77777777" w:rsidR="00AD24AB" w:rsidRPr="002A49E6" w:rsidRDefault="00AD24AB" w:rsidP="00AD24AB">
                  <w:pPr>
                    <w:jc w:val="center"/>
                    <w:rPr>
                      <w:rFonts w:cstheme="minorHAnsi"/>
                      <w:b/>
                      <w:sz w:val="20"/>
                      <w:szCs w:val="20"/>
                    </w:rPr>
                  </w:pPr>
                  <w:r w:rsidRPr="002A49E6">
                    <w:rPr>
                      <w:rFonts w:cstheme="minorHAnsi"/>
                      <w:b/>
                      <w:sz w:val="20"/>
                      <w:szCs w:val="20"/>
                    </w:rPr>
                    <w:t>National</w:t>
                  </w:r>
                </w:p>
              </w:tc>
            </w:tr>
            <w:tr w:rsidR="00AD24AB" w:rsidRPr="002A49E6" w14:paraId="1C0E7B5B" w14:textId="77777777" w:rsidTr="00A44C84">
              <w:trPr>
                <w:jc w:val="center"/>
              </w:trPr>
              <w:tc>
                <w:tcPr>
                  <w:tcW w:w="1976" w:type="dxa"/>
                </w:tcPr>
                <w:p w14:paraId="27556520" w14:textId="77777777" w:rsidR="00AD24AB" w:rsidRPr="002A49E6" w:rsidRDefault="00AD24AB" w:rsidP="00AD24AB">
                  <w:pPr>
                    <w:jc w:val="center"/>
                    <w:rPr>
                      <w:rFonts w:cstheme="minorHAnsi"/>
                      <w:sz w:val="20"/>
                      <w:szCs w:val="20"/>
                    </w:rPr>
                  </w:pPr>
                  <w:r w:rsidRPr="002A49E6">
                    <w:rPr>
                      <w:rFonts w:cstheme="minorHAnsi"/>
                      <w:sz w:val="20"/>
                      <w:szCs w:val="20"/>
                    </w:rPr>
                    <w:t>Reading</w:t>
                  </w:r>
                </w:p>
              </w:tc>
              <w:tc>
                <w:tcPr>
                  <w:tcW w:w="1976" w:type="dxa"/>
                </w:tcPr>
                <w:p w14:paraId="12154190" w14:textId="77777777" w:rsidR="00AD24AB" w:rsidRPr="002A49E6" w:rsidRDefault="00AD24AB" w:rsidP="00AD24AB">
                  <w:pPr>
                    <w:jc w:val="center"/>
                    <w:rPr>
                      <w:rFonts w:cstheme="minorHAnsi"/>
                      <w:sz w:val="20"/>
                      <w:szCs w:val="20"/>
                    </w:rPr>
                  </w:pPr>
                  <w:r w:rsidRPr="002A49E6">
                    <w:rPr>
                      <w:rFonts w:cstheme="minorHAnsi"/>
                      <w:sz w:val="20"/>
                      <w:szCs w:val="20"/>
                    </w:rPr>
                    <w:t>34%</w:t>
                  </w:r>
                </w:p>
              </w:tc>
              <w:tc>
                <w:tcPr>
                  <w:tcW w:w="1976" w:type="dxa"/>
                </w:tcPr>
                <w:p w14:paraId="5480E8FC" w14:textId="77777777" w:rsidR="00AD24AB" w:rsidRPr="002A49E6" w:rsidRDefault="00AD24AB" w:rsidP="00AD24AB">
                  <w:pPr>
                    <w:jc w:val="center"/>
                    <w:rPr>
                      <w:rFonts w:cstheme="minorHAnsi"/>
                      <w:sz w:val="20"/>
                      <w:szCs w:val="20"/>
                    </w:rPr>
                  </w:pPr>
                  <w:r w:rsidRPr="002A49E6">
                    <w:rPr>
                      <w:rFonts w:cstheme="minorHAnsi"/>
                      <w:sz w:val="20"/>
                      <w:szCs w:val="20"/>
                    </w:rPr>
                    <w:t>25%</w:t>
                  </w:r>
                </w:p>
              </w:tc>
              <w:tc>
                <w:tcPr>
                  <w:tcW w:w="1977" w:type="dxa"/>
                </w:tcPr>
                <w:p w14:paraId="7076E3CF" w14:textId="77777777" w:rsidR="00AD24AB" w:rsidRPr="002A49E6" w:rsidRDefault="00AD24AB" w:rsidP="00AD24AB">
                  <w:pPr>
                    <w:jc w:val="center"/>
                    <w:rPr>
                      <w:rFonts w:cstheme="minorHAnsi"/>
                      <w:sz w:val="20"/>
                      <w:szCs w:val="20"/>
                    </w:rPr>
                  </w:pPr>
                  <w:r w:rsidRPr="002A49E6">
                    <w:rPr>
                      <w:rFonts w:cstheme="minorHAnsi"/>
                      <w:sz w:val="20"/>
                      <w:szCs w:val="20"/>
                    </w:rPr>
                    <w:t>19%</w:t>
                  </w:r>
                </w:p>
              </w:tc>
            </w:tr>
            <w:tr w:rsidR="00AD24AB" w:rsidRPr="002A49E6" w14:paraId="402BF30A" w14:textId="77777777" w:rsidTr="00A44C84">
              <w:trPr>
                <w:jc w:val="center"/>
              </w:trPr>
              <w:tc>
                <w:tcPr>
                  <w:tcW w:w="1976" w:type="dxa"/>
                </w:tcPr>
                <w:p w14:paraId="729F0EF9" w14:textId="77777777" w:rsidR="00AD24AB" w:rsidRPr="002A49E6" w:rsidRDefault="00AD24AB" w:rsidP="00AD24AB">
                  <w:pPr>
                    <w:jc w:val="center"/>
                    <w:rPr>
                      <w:rFonts w:cstheme="minorHAnsi"/>
                      <w:sz w:val="20"/>
                      <w:szCs w:val="20"/>
                    </w:rPr>
                  </w:pPr>
                  <w:r w:rsidRPr="002A49E6">
                    <w:rPr>
                      <w:rFonts w:cstheme="minorHAnsi"/>
                      <w:sz w:val="20"/>
                      <w:szCs w:val="20"/>
                    </w:rPr>
                    <w:t>Writing</w:t>
                  </w:r>
                </w:p>
              </w:tc>
              <w:tc>
                <w:tcPr>
                  <w:tcW w:w="1976" w:type="dxa"/>
                </w:tcPr>
                <w:p w14:paraId="5B0E5A25" w14:textId="77777777" w:rsidR="00AD24AB" w:rsidRPr="002A49E6" w:rsidRDefault="00AD24AB" w:rsidP="00AD24AB">
                  <w:pPr>
                    <w:jc w:val="center"/>
                    <w:rPr>
                      <w:rFonts w:cstheme="minorHAnsi"/>
                      <w:sz w:val="20"/>
                      <w:szCs w:val="20"/>
                    </w:rPr>
                  </w:pPr>
                  <w:r w:rsidRPr="002A49E6">
                    <w:rPr>
                      <w:rFonts w:cstheme="minorHAnsi"/>
                      <w:sz w:val="20"/>
                      <w:szCs w:val="20"/>
                    </w:rPr>
                    <w:t>29%</w:t>
                  </w:r>
                </w:p>
              </w:tc>
              <w:tc>
                <w:tcPr>
                  <w:tcW w:w="1976" w:type="dxa"/>
                </w:tcPr>
                <w:p w14:paraId="50A528AA" w14:textId="77777777" w:rsidR="00AD24AB" w:rsidRPr="002A49E6" w:rsidRDefault="00AD24AB" w:rsidP="00AD24AB">
                  <w:pPr>
                    <w:jc w:val="center"/>
                    <w:rPr>
                      <w:rFonts w:cstheme="minorHAnsi"/>
                      <w:sz w:val="20"/>
                      <w:szCs w:val="20"/>
                    </w:rPr>
                  </w:pPr>
                  <w:r w:rsidRPr="002A49E6">
                    <w:rPr>
                      <w:rFonts w:cstheme="minorHAnsi"/>
                      <w:sz w:val="20"/>
                      <w:szCs w:val="20"/>
                    </w:rPr>
                    <w:t>17%</w:t>
                  </w:r>
                </w:p>
              </w:tc>
              <w:tc>
                <w:tcPr>
                  <w:tcW w:w="1977" w:type="dxa"/>
                </w:tcPr>
                <w:p w14:paraId="6B15D8D2" w14:textId="77777777" w:rsidR="00AD24AB" w:rsidRPr="002A49E6" w:rsidRDefault="00AD24AB" w:rsidP="00AD24AB">
                  <w:pPr>
                    <w:jc w:val="center"/>
                    <w:rPr>
                      <w:rFonts w:cstheme="minorHAnsi"/>
                      <w:sz w:val="20"/>
                      <w:szCs w:val="20"/>
                    </w:rPr>
                  </w:pPr>
                  <w:r w:rsidRPr="002A49E6">
                    <w:rPr>
                      <w:rFonts w:cstheme="minorHAnsi"/>
                      <w:sz w:val="20"/>
                      <w:szCs w:val="20"/>
                    </w:rPr>
                    <w:t>8%</w:t>
                  </w:r>
                </w:p>
              </w:tc>
            </w:tr>
            <w:tr w:rsidR="00AD24AB" w:rsidRPr="002A49E6" w14:paraId="227FDBD8" w14:textId="77777777" w:rsidTr="00A44C84">
              <w:trPr>
                <w:jc w:val="center"/>
              </w:trPr>
              <w:tc>
                <w:tcPr>
                  <w:tcW w:w="1976" w:type="dxa"/>
                </w:tcPr>
                <w:p w14:paraId="71179F1F" w14:textId="77777777" w:rsidR="00AD24AB" w:rsidRPr="002A49E6" w:rsidRDefault="00AD24AB" w:rsidP="00AD24AB">
                  <w:pPr>
                    <w:jc w:val="center"/>
                    <w:rPr>
                      <w:rFonts w:cstheme="minorHAnsi"/>
                      <w:sz w:val="20"/>
                      <w:szCs w:val="20"/>
                    </w:rPr>
                  </w:pPr>
                  <w:r w:rsidRPr="002A49E6">
                    <w:rPr>
                      <w:rFonts w:cstheme="minorHAnsi"/>
                      <w:sz w:val="20"/>
                      <w:szCs w:val="20"/>
                    </w:rPr>
                    <w:t>Maths</w:t>
                  </w:r>
                </w:p>
              </w:tc>
              <w:tc>
                <w:tcPr>
                  <w:tcW w:w="1976" w:type="dxa"/>
                </w:tcPr>
                <w:p w14:paraId="324055F5" w14:textId="77777777" w:rsidR="00AD24AB" w:rsidRPr="002A49E6" w:rsidRDefault="00AD24AB" w:rsidP="00AD24AB">
                  <w:pPr>
                    <w:jc w:val="center"/>
                    <w:rPr>
                      <w:rFonts w:cstheme="minorHAnsi"/>
                      <w:sz w:val="20"/>
                      <w:szCs w:val="20"/>
                    </w:rPr>
                  </w:pPr>
                  <w:r w:rsidRPr="002A49E6">
                    <w:rPr>
                      <w:rFonts w:cstheme="minorHAnsi"/>
                      <w:sz w:val="20"/>
                      <w:szCs w:val="20"/>
                    </w:rPr>
                    <w:t>27%</w:t>
                  </w:r>
                </w:p>
              </w:tc>
              <w:tc>
                <w:tcPr>
                  <w:tcW w:w="1976" w:type="dxa"/>
                </w:tcPr>
                <w:p w14:paraId="692E6ED8" w14:textId="77777777" w:rsidR="00AD24AB" w:rsidRPr="002A49E6" w:rsidRDefault="00AD24AB" w:rsidP="00AD24AB">
                  <w:pPr>
                    <w:jc w:val="center"/>
                    <w:rPr>
                      <w:rFonts w:cstheme="minorHAnsi"/>
                      <w:sz w:val="20"/>
                      <w:szCs w:val="20"/>
                    </w:rPr>
                  </w:pPr>
                  <w:r w:rsidRPr="002A49E6">
                    <w:rPr>
                      <w:rFonts w:cstheme="minorHAnsi"/>
                      <w:sz w:val="20"/>
                      <w:szCs w:val="20"/>
                    </w:rPr>
                    <w:t>24%</w:t>
                  </w:r>
                </w:p>
              </w:tc>
              <w:tc>
                <w:tcPr>
                  <w:tcW w:w="1977" w:type="dxa"/>
                </w:tcPr>
                <w:p w14:paraId="355F4251" w14:textId="77777777" w:rsidR="00AD24AB" w:rsidRPr="002A49E6" w:rsidRDefault="00AD24AB" w:rsidP="00AD24AB">
                  <w:pPr>
                    <w:jc w:val="center"/>
                    <w:rPr>
                      <w:rFonts w:cstheme="minorHAnsi"/>
                      <w:sz w:val="20"/>
                      <w:szCs w:val="20"/>
                    </w:rPr>
                  </w:pPr>
                  <w:r w:rsidRPr="002A49E6">
                    <w:rPr>
                      <w:rFonts w:cstheme="minorHAnsi"/>
                      <w:sz w:val="20"/>
                      <w:szCs w:val="20"/>
                    </w:rPr>
                    <w:t>16%</w:t>
                  </w:r>
                </w:p>
              </w:tc>
            </w:tr>
            <w:tr w:rsidR="00AD24AB" w:rsidRPr="002A49E6" w14:paraId="196E2734" w14:textId="77777777" w:rsidTr="00A44C84">
              <w:trPr>
                <w:jc w:val="center"/>
              </w:trPr>
              <w:tc>
                <w:tcPr>
                  <w:tcW w:w="1976" w:type="dxa"/>
                </w:tcPr>
                <w:p w14:paraId="1E21ACB6" w14:textId="77777777" w:rsidR="00AD24AB" w:rsidRPr="002A49E6" w:rsidRDefault="00AD24AB" w:rsidP="00AD24AB">
                  <w:pPr>
                    <w:jc w:val="center"/>
                    <w:rPr>
                      <w:rFonts w:cstheme="minorHAnsi"/>
                      <w:sz w:val="20"/>
                      <w:szCs w:val="20"/>
                    </w:rPr>
                  </w:pPr>
                  <w:r w:rsidRPr="002A49E6">
                    <w:rPr>
                      <w:rFonts w:cstheme="minorHAnsi"/>
                      <w:sz w:val="20"/>
                      <w:szCs w:val="20"/>
                    </w:rPr>
                    <w:t>RWM combined</w:t>
                  </w:r>
                </w:p>
              </w:tc>
              <w:tc>
                <w:tcPr>
                  <w:tcW w:w="1976" w:type="dxa"/>
                </w:tcPr>
                <w:p w14:paraId="0CEB8149" w14:textId="77777777" w:rsidR="00AD24AB" w:rsidRPr="002A49E6" w:rsidRDefault="00AD24AB" w:rsidP="00AD24AB">
                  <w:pPr>
                    <w:jc w:val="center"/>
                    <w:rPr>
                      <w:rFonts w:cstheme="minorHAnsi"/>
                      <w:sz w:val="20"/>
                      <w:szCs w:val="20"/>
                    </w:rPr>
                  </w:pPr>
                  <w:r w:rsidRPr="002A49E6">
                    <w:rPr>
                      <w:rFonts w:cstheme="minorHAnsi"/>
                      <w:sz w:val="20"/>
                      <w:szCs w:val="20"/>
                    </w:rPr>
                    <w:t>23%</w:t>
                  </w:r>
                </w:p>
              </w:tc>
              <w:tc>
                <w:tcPr>
                  <w:tcW w:w="1976" w:type="dxa"/>
                </w:tcPr>
                <w:p w14:paraId="41CB85B7" w14:textId="77777777" w:rsidR="00AD24AB" w:rsidRPr="002A49E6" w:rsidRDefault="00AD24AB" w:rsidP="00AD24AB">
                  <w:pPr>
                    <w:jc w:val="center"/>
                    <w:rPr>
                      <w:rFonts w:cstheme="minorHAnsi"/>
                      <w:sz w:val="20"/>
                      <w:szCs w:val="20"/>
                    </w:rPr>
                  </w:pPr>
                  <w:r w:rsidRPr="002A49E6">
                    <w:rPr>
                      <w:rFonts w:cstheme="minorHAnsi"/>
                      <w:sz w:val="20"/>
                      <w:szCs w:val="20"/>
                    </w:rPr>
                    <w:t>14%</w:t>
                  </w:r>
                </w:p>
              </w:tc>
              <w:tc>
                <w:tcPr>
                  <w:tcW w:w="1977" w:type="dxa"/>
                </w:tcPr>
                <w:p w14:paraId="37D5A029" w14:textId="77777777" w:rsidR="00AD24AB" w:rsidRPr="002A49E6" w:rsidRDefault="00AD24AB" w:rsidP="00AD24AB">
                  <w:pPr>
                    <w:jc w:val="center"/>
                    <w:rPr>
                      <w:rFonts w:cstheme="minorHAnsi"/>
                      <w:sz w:val="20"/>
                      <w:szCs w:val="20"/>
                    </w:rPr>
                  </w:pPr>
                  <w:r w:rsidRPr="002A49E6">
                    <w:rPr>
                      <w:rFonts w:cstheme="minorHAnsi"/>
                      <w:sz w:val="20"/>
                      <w:szCs w:val="20"/>
                    </w:rPr>
                    <w:t>6%</w:t>
                  </w:r>
                </w:p>
              </w:tc>
            </w:tr>
          </w:tbl>
          <w:p w14:paraId="2994666E" w14:textId="77777777" w:rsidR="00AD24AB" w:rsidRDefault="00AD24AB" w:rsidP="00967E74">
            <w:pPr>
              <w:rPr>
                <w:rFonts w:ascii="Arial" w:hAnsi="Arial" w:cs="Arial"/>
                <w:bCs/>
                <w:lang w:val="en-US"/>
              </w:rPr>
            </w:pPr>
          </w:p>
          <w:p w14:paraId="1259D57E" w14:textId="52892C30" w:rsidR="008B53CF" w:rsidRDefault="00AD24AB" w:rsidP="00967E74">
            <w:pPr>
              <w:rPr>
                <w:rFonts w:ascii="Arial" w:hAnsi="Arial" w:cs="Arial"/>
                <w:bCs/>
                <w:lang w:val="en-US"/>
              </w:rPr>
            </w:pPr>
            <w:r>
              <w:rPr>
                <w:rFonts w:ascii="Arial" w:hAnsi="Arial" w:cs="Arial"/>
                <w:bCs/>
                <w:lang w:val="en-US"/>
              </w:rPr>
              <w:t>KS2:</w:t>
            </w:r>
          </w:p>
          <w:tbl>
            <w:tblPr>
              <w:tblStyle w:val="TableGrid"/>
              <w:tblW w:w="7312" w:type="dxa"/>
              <w:jc w:val="center"/>
              <w:tblLook w:val="04A0" w:firstRow="1" w:lastRow="0" w:firstColumn="1" w:lastColumn="0" w:noHBand="0" w:noVBand="1"/>
            </w:tblPr>
            <w:tblGrid>
              <w:gridCol w:w="1864"/>
              <w:gridCol w:w="1803"/>
              <w:gridCol w:w="1822"/>
              <w:gridCol w:w="1823"/>
            </w:tblGrid>
            <w:tr w:rsidR="00837486" w:rsidRPr="002A49E6" w14:paraId="7ABABF92" w14:textId="77777777" w:rsidTr="00D0261C">
              <w:trPr>
                <w:trHeight w:val="275"/>
                <w:jc w:val="center"/>
              </w:trPr>
              <w:tc>
                <w:tcPr>
                  <w:tcW w:w="1864" w:type="dxa"/>
                  <w:shd w:val="clear" w:color="auto" w:fill="BDD6EE" w:themeFill="accent1" w:themeFillTint="66"/>
                </w:tcPr>
                <w:p w14:paraId="7FA1ED80" w14:textId="77777777" w:rsidR="00837486" w:rsidRPr="002A49E6" w:rsidRDefault="00837486" w:rsidP="00A44C84">
                  <w:pPr>
                    <w:jc w:val="center"/>
                    <w:rPr>
                      <w:rFonts w:cstheme="minorHAnsi"/>
                      <w:b/>
                      <w:sz w:val="20"/>
                      <w:szCs w:val="20"/>
                    </w:rPr>
                  </w:pPr>
                  <w:r w:rsidRPr="002A49E6">
                    <w:rPr>
                      <w:rFonts w:cstheme="minorHAnsi"/>
                      <w:b/>
                      <w:sz w:val="20"/>
                      <w:szCs w:val="20"/>
                    </w:rPr>
                    <w:t>Expected Standard</w:t>
                  </w:r>
                </w:p>
              </w:tc>
              <w:tc>
                <w:tcPr>
                  <w:tcW w:w="1803" w:type="dxa"/>
                  <w:shd w:val="clear" w:color="auto" w:fill="BDD6EE" w:themeFill="accent1" w:themeFillTint="66"/>
                </w:tcPr>
                <w:p w14:paraId="02215485" w14:textId="77777777" w:rsidR="00837486" w:rsidRPr="002A49E6" w:rsidRDefault="00837486" w:rsidP="00A44C84">
                  <w:pPr>
                    <w:jc w:val="center"/>
                    <w:rPr>
                      <w:rFonts w:cstheme="minorHAnsi"/>
                      <w:b/>
                      <w:sz w:val="20"/>
                      <w:szCs w:val="20"/>
                    </w:rPr>
                  </w:pPr>
                  <w:r w:rsidRPr="002A49E6">
                    <w:rPr>
                      <w:rFonts w:cstheme="minorHAnsi"/>
                      <w:b/>
                      <w:sz w:val="20"/>
                      <w:szCs w:val="20"/>
                    </w:rPr>
                    <w:t>Jubilee</w:t>
                  </w:r>
                </w:p>
              </w:tc>
              <w:tc>
                <w:tcPr>
                  <w:tcW w:w="1822" w:type="dxa"/>
                  <w:shd w:val="clear" w:color="auto" w:fill="BDD6EE" w:themeFill="accent1" w:themeFillTint="66"/>
                </w:tcPr>
                <w:p w14:paraId="53B42019" w14:textId="77777777" w:rsidR="00837486" w:rsidRPr="002A49E6" w:rsidRDefault="00837486" w:rsidP="00A44C84">
                  <w:pPr>
                    <w:jc w:val="center"/>
                    <w:rPr>
                      <w:rFonts w:cstheme="minorHAnsi"/>
                      <w:b/>
                      <w:sz w:val="20"/>
                      <w:szCs w:val="20"/>
                    </w:rPr>
                  </w:pPr>
                  <w:r w:rsidRPr="002A49E6">
                    <w:rPr>
                      <w:rFonts w:cstheme="minorHAnsi"/>
                      <w:b/>
                      <w:sz w:val="20"/>
                      <w:szCs w:val="20"/>
                    </w:rPr>
                    <w:t>Hackney</w:t>
                  </w:r>
                </w:p>
              </w:tc>
              <w:tc>
                <w:tcPr>
                  <w:tcW w:w="1823" w:type="dxa"/>
                  <w:shd w:val="clear" w:color="auto" w:fill="BDD6EE" w:themeFill="accent1" w:themeFillTint="66"/>
                </w:tcPr>
                <w:p w14:paraId="40403840" w14:textId="77777777" w:rsidR="00837486" w:rsidRPr="002A49E6" w:rsidRDefault="00837486" w:rsidP="00A44C84">
                  <w:pPr>
                    <w:jc w:val="center"/>
                    <w:rPr>
                      <w:rFonts w:cstheme="minorHAnsi"/>
                      <w:b/>
                      <w:sz w:val="20"/>
                      <w:szCs w:val="20"/>
                    </w:rPr>
                  </w:pPr>
                  <w:r w:rsidRPr="002A49E6">
                    <w:rPr>
                      <w:rFonts w:cstheme="minorHAnsi"/>
                      <w:b/>
                      <w:sz w:val="20"/>
                      <w:szCs w:val="20"/>
                    </w:rPr>
                    <w:t>National</w:t>
                  </w:r>
                </w:p>
              </w:tc>
            </w:tr>
            <w:tr w:rsidR="00837486" w:rsidRPr="002A49E6" w14:paraId="45282262" w14:textId="77777777" w:rsidTr="00D0261C">
              <w:trPr>
                <w:jc w:val="center"/>
              </w:trPr>
              <w:tc>
                <w:tcPr>
                  <w:tcW w:w="1864" w:type="dxa"/>
                </w:tcPr>
                <w:p w14:paraId="69543973" w14:textId="77777777" w:rsidR="00837486" w:rsidRPr="002A49E6" w:rsidRDefault="00837486" w:rsidP="00A44C84">
                  <w:pPr>
                    <w:jc w:val="center"/>
                    <w:rPr>
                      <w:rFonts w:cstheme="minorHAnsi"/>
                      <w:sz w:val="20"/>
                      <w:szCs w:val="20"/>
                    </w:rPr>
                  </w:pPr>
                  <w:r w:rsidRPr="002A49E6">
                    <w:rPr>
                      <w:rFonts w:cstheme="minorHAnsi"/>
                      <w:sz w:val="20"/>
                      <w:szCs w:val="20"/>
                    </w:rPr>
                    <w:t>Reading</w:t>
                  </w:r>
                </w:p>
              </w:tc>
              <w:tc>
                <w:tcPr>
                  <w:tcW w:w="1803" w:type="dxa"/>
                </w:tcPr>
                <w:p w14:paraId="5F2CE2E4" w14:textId="77777777" w:rsidR="00837486" w:rsidRPr="002A49E6" w:rsidRDefault="00837486" w:rsidP="00A44C84">
                  <w:pPr>
                    <w:jc w:val="center"/>
                    <w:rPr>
                      <w:rFonts w:cstheme="minorHAnsi"/>
                      <w:sz w:val="20"/>
                      <w:szCs w:val="20"/>
                    </w:rPr>
                  </w:pPr>
                  <w:r w:rsidRPr="002A49E6">
                    <w:rPr>
                      <w:rFonts w:cstheme="minorHAnsi"/>
                      <w:sz w:val="20"/>
                      <w:szCs w:val="20"/>
                    </w:rPr>
                    <w:t>72%</w:t>
                  </w:r>
                </w:p>
              </w:tc>
              <w:tc>
                <w:tcPr>
                  <w:tcW w:w="1822" w:type="dxa"/>
                </w:tcPr>
                <w:p w14:paraId="5809372B" w14:textId="77777777" w:rsidR="00837486" w:rsidRPr="002A49E6" w:rsidRDefault="00837486" w:rsidP="00A44C84">
                  <w:pPr>
                    <w:jc w:val="center"/>
                    <w:rPr>
                      <w:rFonts w:cstheme="minorHAnsi"/>
                      <w:sz w:val="20"/>
                      <w:szCs w:val="20"/>
                    </w:rPr>
                  </w:pPr>
                  <w:r w:rsidRPr="002A49E6">
                    <w:rPr>
                      <w:rFonts w:cstheme="minorHAnsi"/>
                      <w:sz w:val="20"/>
                      <w:szCs w:val="20"/>
                    </w:rPr>
                    <w:t>78%</w:t>
                  </w:r>
                </w:p>
              </w:tc>
              <w:tc>
                <w:tcPr>
                  <w:tcW w:w="1823" w:type="dxa"/>
                </w:tcPr>
                <w:p w14:paraId="74964D80" w14:textId="77777777" w:rsidR="00837486" w:rsidRPr="002A49E6" w:rsidRDefault="00837486" w:rsidP="00A44C84">
                  <w:pPr>
                    <w:jc w:val="center"/>
                    <w:rPr>
                      <w:rFonts w:cstheme="minorHAnsi"/>
                      <w:sz w:val="20"/>
                      <w:szCs w:val="20"/>
                    </w:rPr>
                  </w:pPr>
                  <w:r w:rsidRPr="002A49E6">
                    <w:rPr>
                      <w:rFonts w:cstheme="minorHAnsi"/>
                      <w:sz w:val="20"/>
                      <w:szCs w:val="20"/>
                    </w:rPr>
                    <w:t>73%</w:t>
                  </w:r>
                </w:p>
              </w:tc>
            </w:tr>
            <w:tr w:rsidR="00837486" w:rsidRPr="002A49E6" w14:paraId="7CAC5849" w14:textId="77777777" w:rsidTr="00D0261C">
              <w:trPr>
                <w:jc w:val="center"/>
              </w:trPr>
              <w:tc>
                <w:tcPr>
                  <w:tcW w:w="1864" w:type="dxa"/>
                </w:tcPr>
                <w:p w14:paraId="2FBBDF3F" w14:textId="77777777" w:rsidR="00837486" w:rsidRPr="002A49E6" w:rsidRDefault="00837486" w:rsidP="00A44C84">
                  <w:pPr>
                    <w:jc w:val="center"/>
                    <w:rPr>
                      <w:rFonts w:cstheme="minorHAnsi"/>
                      <w:sz w:val="20"/>
                      <w:szCs w:val="20"/>
                    </w:rPr>
                  </w:pPr>
                  <w:r w:rsidRPr="002A49E6">
                    <w:rPr>
                      <w:rFonts w:cstheme="minorHAnsi"/>
                      <w:sz w:val="20"/>
                      <w:szCs w:val="20"/>
                    </w:rPr>
                    <w:t>Writing</w:t>
                  </w:r>
                </w:p>
              </w:tc>
              <w:tc>
                <w:tcPr>
                  <w:tcW w:w="1803" w:type="dxa"/>
                </w:tcPr>
                <w:p w14:paraId="55703EF7" w14:textId="77777777" w:rsidR="00837486" w:rsidRPr="002A49E6" w:rsidRDefault="00837486" w:rsidP="00A44C84">
                  <w:pPr>
                    <w:jc w:val="center"/>
                    <w:rPr>
                      <w:rFonts w:cstheme="minorHAnsi"/>
                      <w:sz w:val="20"/>
                      <w:szCs w:val="20"/>
                    </w:rPr>
                  </w:pPr>
                  <w:r w:rsidRPr="002A49E6">
                    <w:rPr>
                      <w:rFonts w:cstheme="minorHAnsi"/>
                      <w:sz w:val="20"/>
                      <w:szCs w:val="20"/>
                    </w:rPr>
                    <w:t>79%</w:t>
                  </w:r>
                </w:p>
              </w:tc>
              <w:tc>
                <w:tcPr>
                  <w:tcW w:w="1822" w:type="dxa"/>
                </w:tcPr>
                <w:p w14:paraId="4E2C63B8" w14:textId="77777777" w:rsidR="00837486" w:rsidRPr="002A49E6" w:rsidRDefault="00837486" w:rsidP="00A44C84">
                  <w:pPr>
                    <w:jc w:val="center"/>
                    <w:rPr>
                      <w:rFonts w:cstheme="minorHAnsi"/>
                      <w:sz w:val="20"/>
                      <w:szCs w:val="20"/>
                    </w:rPr>
                  </w:pPr>
                  <w:r w:rsidRPr="002A49E6">
                    <w:rPr>
                      <w:rFonts w:cstheme="minorHAnsi"/>
                      <w:sz w:val="20"/>
                      <w:szCs w:val="20"/>
                    </w:rPr>
                    <w:t>80%</w:t>
                  </w:r>
                </w:p>
              </w:tc>
              <w:tc>
                <w:tcPr>
                  <w:tcW w:w="1823" w:type="dxa"/>
                </w:tcPr>
                <w:p w14:paraId="17FA6974" w14:textId="77777777" w:rsidR="00837486" w:rsidRPr="002A49E6" w:rsidRDefault="00837486" w:rsidP="00A44C84">
                  <w:pPr>
                    <w:jc w:val="center"/>
                    <w:rPr>
                      <w:rFonts w:cstheme="minorHAnsi"/>
                      <w:sz w:val="20"/>
                      <w:szCs w:val="20"/>
                    </w:rPr>
                  </w:pPr>
                  <w:r w:rsidRPr="002A49E6">
                    <w:rPr>
                      <w:rFonts w:cstheme="minorHAnsi"/>
                      <w:sz w:val="20"/>
                      <w:szCs w:val="20"/>
                    </w:rPr>
                    <w:t>71%</w:t>
                  </w:r>
                </w:p>
              </w:tc>
            </w:tr>
            <w:tr w:rsidR="00837486" w:rsidRPr="002A49E6" w14:paraId="2C4CCA87" w14:textId="77777777" w:rsidTr="00D0261C">
              <w:trPr>
                <w:jc w:val="center"/>
              </w:trPr>
              <w:tc>
                <w:tcPr>
                  <w:tcW w:w="1864" w:type="dxa"/>
                </w:tcPr>
                <w:p w14:paraId="7AC3DDDB" w14:textId="77777777" w:rsidR="00837486" w:rsidRPr="002A49E6" w:rsidRDefault="00837486" w:rsidP="00A44C84">
                  <w:pPr>
                    <w:jc w:val="center"/>
                    <w:rPr>
                      <w:rFonts w:cstheme="minorHAnsi"/>
                      <w:sz w:val="20"/>
                      <w:szCs w:val="20"/>
                    </w:rPr>
                  </w:pPr>
                  <w:r w:rsidRPr="002A49E6">
                    <w:rPr>
                      <w:rFonts w:cstheme="minorHAnsi"/>
                      <w:sz w:val="20"/>
                      <w:szCs w:val="20"/>
                    </w:rPr>
                    <w:t>Maths</w:t>
                  </w:r>
                </w:p>
              </w:tc>
              <w:tc>
                <w:tcPr>
                  <w:tcW w:w="1803" w:type="dxa"/>
                </w:tcPr>
                <w:p w14:paraId="472305C8" w14:textId="77777777" w:rsidR="00837486" w:rsidRPr="002A49E6" w:rsidRDefault="00837486" w:rsidP="00A44C84">
                  <w:pPr>
                    <w:jc w:val="center"/>
                    <w:rPr>
                      <w:rFonts w:cstheme="minorHAnsi"/>
                      <w:sz w:val="20"/>
                      <w:szCs w:val="20"/>
                    </w:rPr>
                  </w:pPr>
                  <w:r w:rsidRPr="002A49E6">
                    <w:rPr>
                      <w:rFonts w:cstheme="minorHAnsi"/>
                      <w:sz w:val="20"/>
                      <w:szCs w:val="20"/>
                    </w:rPr>
                    <w:t>85%</w:t>
                  </w:r>
                </w:p>
              </w:tc>
              <w:tc>
                <w:tcPr>
                  <w:tcW w:w="1822" w:type="dxa"/>
                </w:tcPr>
                <w:p w14:paraId="25A1A0CD" w14:textId="77777777" w:rsidR="00837486" w:rsidRPr="002A49E6" w:rsidRDefault="00837486" w:rsidP="00A44C84">
                  <w:pPr>
                    <w:jc w:val="center"/>
                    <w:rPr>
                      <w:rFonts w:cstheme="minorHAnsi"/>
                      <w:sz w:val="20"/>
                      <w:szCs w:val="20"/>
                    </w:rPr>
                  </w:pPr>
                  <w:r w:rsidRPr="002A49E6">
                    <w:rPr>
                      <w:rFonts w:cstheme="minorHAnsi"/>
                      <w:sz w:val="20"/>
                      <w:szCs w:val="20"/>
                    </w:rPr>
                    <w:t>81%</w:t>
                  </w:r>
                </w:p>
              </w:tc>
              <w:tc>
                <w:tcPr>
                  <w:tcW w:w="1823" w:type="dxa"/>
                </w:tcPr>
                <w:p w14:paraId="44A29577" w14:textId="77777777" w:rsidR="00837486" w:rsidRPr="002A49E6" w:rsidRDefault="00837486" w:rsidP="00A44C84">
                  <w:pPr>
                    <w:jc w:val="center"/>
                    <w:rPr>
                      <w:rFonts w:cstheme="minorHAnsi"/>
                      <w:sz w:val="20"/>
                      <w:szCs w:val="20"/>
                    </w:rPr>
                  </w:pPr>
                  <w:r w:rsidRPr="002A49E6">
                    <w:rPr>
                      <w:rFonts w:cstheme="minorHAnsi"/>
                      <w:sz w:val="20"/>
                      <w:szCs w:val="20"/>
                    </w:rPr>
                    <w:t>73%</w:t>
                  </w:r>
                </w:p>
              </w:tc>
            </w:tr>
            <w:tr w:rsidR="00837486" w:rsidRPr="002A49E6" w14:paraId="59F27697" w14:textId="77777777" w:rsidTr="00D0261C">
              <w:trPr>
                <w:jc w:val="center"/>
              </w:trPr>
              <w:tc>
                <w:tcPr>
                  <w:tcW w:w="1864" w:type="dxa"/>
                </w:tcPr>
                <w:p w14:paraId="19025DC9" w14:textId="77777777" w:rsidR="00837486" w:rsidRPr="002A49E6" w:rsidRDefault="00837486" w:rsidP="00A44C84">
                  <w:pPr>
                    <w:jc w:val="center"/>
                    <w:rPr>
                      <w:rFonts w:cstheme="minorHAnsi"/>
                      <w:sz w:val="20"/>
                      <w:szCs w:val="20"/>
                    </w:rPr>
                  </w:pPr>
                  <w:r w:rsidRPr="002A49E6">
                    <w:rPr>
                      <w:rFonts w:cstheme="minorHAnsi"/>
                      <w:sz w:val="20"/>
                      <w:szCs w:val="20"/>
                    </w:rPr>
                    <w:t>Grammar, Punctuation and Spelling</w:t>
                  </w:r>
                </w:p>
              </w:tc>
              <w:tc>
                <w:tcPr>
                  <w:tcW w:w="1803" w:type="dxa"/>
                </w:tcPr>
                <w:p w14:paraId="0AD4991A" w14:textId="77777777" w:rsidR="00837486" w:rsidRPr="002A49E6" w:rsidRDefault="00837486" w:rsidP="00A44C84">
                  <w:pPr>
                    <w:jc w:val="center"/>
                    <w:rPr>
                      <w:rFonts w:cstheme="minorHAnsi"/>
                      <w:sz w:val="20"/>
                      <w:szCs w:val="20"/>
                    </w:rPr>
                  </w:pPr>
                  <w:r w:rsidRPr="002A49E6">
                    <w:rPr>
                      <w:rFonts w:cstheme="minorHAnsi"/>
                      <w:sz w:val="20"/>
                      <w:szCs w:val="20"/>
                    </w:rPr>
                    <w:t>77%</w:t>
                  </w:r>
                </w:p>
              </w:tc>
              <w:tc>
                <w:tcPr>
                  <w:tcW w:w="1822" w:type="dxa"/>
                </w:tcPr>
                <w:p w14:paraId="19022CF3" w14:textId="77777777" w:rsidR="00837486" w:rsidRPr="002A49E6" w:rsidRDefault="00837486" w:rsidP="00A44C84">
                  <w:pPr>
                    <w:jc w:val="center"/>
                    <w:rPr>
                      <w:rFonts w:cstheme="minorHAnsi"/>
                      <w:sz w:val="20"/>
                      <w:szCs w:val="20"/>
                    </w:rPr>
                  </w:pPr>
                  <w:r w:rsidRPr="002A49E6">
                    <w:rPr>
                      <w:rFonts w:cstheme="minorHAnsi"/>
                      <w:sz w:val="20"/>
                      <w:szCs w:val="20"/>
                    </w:rPr>
                    <w:t>79%</w:t>
                  </w:r>
                </w:p>
              </w:tc>
              <w:tc>
                <w:tcPr>
                  <w:tcW w:w="1823" w:type="dxa"/>
                </w:tcPr>
                <w:p w14:paraId="03832A17" w14:textId="77777777" w:rsidR="00837486" w:rsidRPr="002A49E6" w:rsidRDefault="00837486" w:rsidP="00A44C84">
                  <w:pPr>
                    <w:jc w:val="center"/>
                    <w:rPr>
                      <w:rFonts w:cstheme="minorHAnsi"/>
                      <w:sz w:val="20"/>
                      <w:szCs w:val="20"/>
                    </w:rPr>
                  </w:pPr>
                  <w:r w:rsidRPr="002A49E6">
                    <w:rPr>
                      <w:rFonts w:cstheme="minorHAnsi"/>
                      <w:sz w:val="20"/>
                      <w:szCs w:val="20"/>
                    </w:rPr>
                    <w:t>72%</w:t>
                  </w:r>
                </w:p>
              </w:tc>
            </w:tr>
            <w:tr w:rsidR="00837486" w:rsidRPr="002A49E6" w14:paraId="057DFDC5" w14:textId="77777777" w:rsidTr="00D0261C">
              <w:trPr>
                <w:jc w:val="center"/>
              </w:trPr>
              <w:tc>
                <w:tcPr>
                  <w:tcW w:w="1864" w:type="dxa"/>
                </w:tcPr>
                <w:p w14:paraId="45BC6E93" w14:textId="77777777" w:rsidR="00837486" w:rsidRPr="002A49E6" w:rsidRDefault="00837486" w:rsidP="00A44C84">
                  <w:pPr>
                    <w:jc w:val="center"/>
                    <w:rPr>
                      <w:rFonts w:cstheme="minorHAnsi"/>
                      <w:sz w:val="20"/>
                      <w:szCs w:val="20"/>
                    </w:rPr>
                  </w:pPr>
                  <w:r w:rsidRPr="002A49E6">
                    <w:rPr>
                      <w:rFonts w:cstheme="minorHAnsi"/>
                      <w:sz w:val="20"/>
                      <w:szCs w:val="20"/>
                    </w:rPr>
                    <w:t>RWM combined</w:t>
                  </w:r>
                </w:p>
              </w:tc>
              <w:tc>
                <w:tcPr>
                  <w:tcW w:w="1803" w:type="dxa"/>
                </w:tcPr>
                <w:p w14:paraId="68EAD092" w14:textId="77777777" w:rsidR="00837486" w:rsidRPr="002A49E6" w:rsidRDefault="00837486" w:rsidP="00A44C84">
                  <w:pPr>
                    <w:jc w:val="center"/>
                    <w:rPr>
                      <w:rFonts w:cstheme="minorHAnsi"/>
                      <w:sz w:val="20"/>
                      <w:szCs w:val="20"/>
                    </w:rPr>
                  </w:pPr>
                  <w:r w:rsidRPr="002A49E6">
                    <w:rPr>
                      <w:rFonts w:cstheme="minorHAnsi"/>
                      <w:sz w:val="20"/>
                      <w:szCs w:val="20"/>
                    </w:rPr>
                    <w:t>72%</w:t>
                  </w:r>
                </w:p>
              </w:tc>
              <w:tc>
                <w:tcPr>
                  <w:tcW w:w="1822" w:type="dxa"/>
                </w:tcPr>
                <w:p w14:paraId="135062B5" w14:textId="77777777" w:rsidR="00837486" w:rsidRPr="002A49E6" w:rsidRDefault="00837486" w:rsidP="00A44C84">
                  <w:pPr>
                    <w:jc w:val="center"/>
                    <w:rPr>
                      <w:rFonts w:cstheme="minorHAnsi"/>
                      <w:sz w:val="20"/>
                      <w:szCs w:val="20"/>
                    </w:rPr>
                  </w:pPr>
                  <w:r w:rsidRPr="002A49E6">
                    <w:rPr>
                      <w:rFonts w:cstheme="minorHAnsi"/>
                      <w:sz w:val="20"/>
                      <w:szCs w:val="20"/>
                    </w:rPr>
                    <w:t>70%</w:t>
                  </w:r>
                </w:p>
              </w:tc>
              <w:tc>
                <w:tcPr>
                  <w:tcW w:w="1823" w:type="dxa"/>
                </w:tcPr>
                <w:p w14:paraId="0DE7824A" w14:textId="77777777" w:rsidR="00837486" w:rsidRPr="002A49E6" w:rsidRDefault="00837486" w:rsidP="00A44C84">
                  <w:pPr>
                    <w:jc w:val="center"/>
                    <w:rPr>
                      <w:rFonts w:cstheme="minorHAnsi"/>
                      <w:sz w:val="20"/>
                      <w:szCs w:val="20"/>
                    </w:rPr>
                  </w:pPr>
                  <w:r w:rsidRPr="002A49E6">
                    <w:rPr>
                      <w:rFonts w:cstheme="minorHAnsi"/>
                      <w:sz w:val="20"/>
                      <w:szCs w:val="20"/>
                    </w:rPr>
                    <w:t>59%</w:t>
                  </w:r>
                </w:p>
              </w:tc>
            </w:tr>
          </w:tbl>
          <w:p w14:paraId="3DCC62B5" w14:textId="77777777" w:rsidR="00AD24AB" w:rsidRDefault="00AD24AB" w:rsidP="00D0261C">
            <w:pPr>
              <w:jc w:val="center"/>
              <w:rPr>
                <w:rFonts w:ascii="Arial" w:hAnsi="Arial" w:cs="Arial"/>
                <w:bCs/>
                <w:lang w:val="en-US"/>
              </w:rPr>
            </w:pPr>
          </w:p>
          <w:p w14:paraId="2A92861D" w14:textId="77777777" w:rsidR="00D0261C" w:rsidRDefault="00D0261C" w:rsidP="00967E74">
            <w:pPr>
              <w:rPr>
                <w:rFonts w:ascii="Arial" w:hAnsi="Arial" w:cs="Arial"/>
                <w:b/>
                <w:lang w:val="en-US"/>
              </w:rPr>
            </w:pPr>
          </w:p>
          <w:tbl>
            <w:tblPr>
              <w:tblStyle w:val="TableGrid"/>
              <w:tblW w:w="0" w:type="auto"/>
              <w:jc w:val="center"/>
              <w:tblLook w:val="04A0" w:firstRow="1" w:lastRow="0" w:firstColumn="1" w:lastColumn="0" w:noHBand="0" w:noVBand="1"/>
            </w:tblPr>
            <w:tblGrid>
              <w:gridCol w:w="2200"/>
              <w:gridCol w:w="1362"/>
              <w:gridCol w:w="1170"/>
              <w:gridCol w:w="1440"/>
            </w:tblGrid>
            <w:tr w:rsidR="00D0261C" w14:paraId="04393169" w14:textId="77777777" w:rsidTr="00D0261C">
              <w:trPr>
                <w:trHeight w:val="116"/>
                <w:jc w:val="center"/>
              </w:trPr>
              <w:tc>
                <w:tcPr>
                  <w:tcW w:w="2200" w:type="dxa"/>
                  <w:shd w:val="clear" w:color="auto" w:fill="BDD6EE" w:themeFill="accent1" w:themeFillTint="66"/>
                </w:tcPr>
                <w:p w14:paraId="3711FF50" w14:textId="336733FA" w:rsidR="00D0261C" w:rsidRDefault="00D0261C" w:rsidP="00967E74">
                  <w:pPr>
                    <w:rPr>
                      <w:rFonts w:ascii="Arial" w:hAnsi="Arial" w:cs="Arial"/>
                      <w:b/>
                      <w:lang w:val="en-US"/>
                    </w:rPr>
                  </w:pPr>
                  <w:r w:rsidRPr="002A49E6">
                    <w:rPr>
                      <w:rFonts w:cstheme="minorHAnsi"/>
                      <w:b/>
                      <w:sz w:val="20"/>
                      <w:szCs w:val="20"/>
                    </w:rPr>
                    <w:t>Greater Depth</w:t>
                  </w:r>
                </w:p>
              </w:tc>
              <w:tc>
                <w:tcPr>
                  <w:tcW w:w="1362" w:type="dxa"/>
                  <w:shd w:val="clear" w:color="auto" w:fill="BDD6EE" w:themeFill="accent1" w:themeFillTint="66"/>
                </w:tcPr>
                <w:p w14:paraId="487C66CB" w14:textId="1941DFD4" w:rsidR="00D0261C" w:rsidRDefault="00D0261C" w:rsidP="00967E74">
                  <w:pPr>
                    <w:rPr>
                      <w:rFonts w:ascii="Arial" w:hAnsi="Arial" w:cs="Arial"/>
                      <w:b/>
                      <w:lang w:val="en-US"/>
                    </w:rPr>
                  </w:pPr>
                  <w:r w:rsidRPr="002A49E6">
                    <w:rPr>
                      <w:rFonts w:cstheme="minorHAnsi"/>
                      <w:b/>
                      <w:sz w:val="20"/>
                      <w:szCs w:val="20"/>
                    </w:rPr>
                    <w:t>Jubilee</w:t>
                  </w:r>
                </w:p>
              </w:tc>
              <w:tc>
                <w:tcPr>
                  <w:tcW w:w="1170" w:type="dxa"/>
                  <w:shd w:val="clear" w:color="auto" w:fill="BDD6EE" w:themeFill="accent1" w:themeFillTint="66"/>
                </w:tcPr>
                <w:p w14:paraId="67806591" w14:textId="0F3491F9" w:rsidR="00D0261C" w:rsidRDefault="00D0261C" w:rsidP="00967E74">
                  <w:pPr>
                    <w:rPr>
                      <w:rFonts w:ascii="Arial" w:hAnsi="Arial" w:cs="Arial"/>
                      <w:b/>
                      <w:lang w:val="en-US"/>
                    </w:rPr>
                  </w:pPr>
                  <w:r w:rsidRPr="002A49E6">
                    <w:rPr>
                      <w:rFonts w:cstheme="minorHAnsi"/>
                      <w:b/>
                      <w:sz w:val="20"/>
                      <w:szCs w:val="20"/>
                    </w:rPr>
                    <w:t>Hackney</w:t>
                  </w:r>
                </w:p>
              </w:tc>
              <w:tc>
                <w:tcPr>
                  <w:tcW w:w="1440" w:type="dxa"/>
                  <w:shd w:val="clear" w:color="auto" w:fill="BDD6EE" w:themeFill="accent1" w:themeFillTint="66"/>
                </w:tcPr>
                <w:p w14:paraId="43C55420" w14:textId="6ED0BBA5" w:rsidR="00D0261C" w:rsidRDefault="00D0261C" w:rsidP="00967E74">
                  <w:pPr>
                    <w:rPr>
                      <w:rFonts w:ascii="Arial" w:hAnsi="Arial" w:cs="Arial"/>
                      <w:b/>
                      <w:lang w:val="en-US"/>
                    </w:rPr>
                  </w:pPr>
                  <w:r w:rsidRPr="002A49E6">
                    <w:rPr>
                      <w:rFonts w:cstheme="minorHAnsi"/>
                      <w:b/>
                      <w:sz w:val="20"/>
                      <w:szCs w:val="20"/>
                    </w:rPr>
                    <w:t>National</w:t>
                  </w:r>
                </w:p>
              </w:tc>
            </w:tr>
            <w:tr w:rsidR="00D0261C" w14:paraId="20F47042" w14:textId="77777777" w:rsidTr="00D0261C">
              <w:trPr>
                <w:jc w:val="center"/>
              </w:trPr>
              <w:tc>
                <w:tcPr>
                  <w:tcW w:w="2200" w:type="dxa"/>
                </w:tcPr>
                <w:p w14:paraId="21293E32" w14:textId="58BBA000" w:rsidR="00D0261C" w:rsidRDefault="00D0261C" w:rsidP="00967E74">
                  <w:pPr>
                    <w:rPr>
                      <w:rFonts w:ascii="Arial" w:hAnsi="Arial" w:cs="Arial"/>
                      <w:b/>
                      <w:lang w:val="en-US"/>
                    </w:rPr>
                  </w:pPr>
                  <w:r w:rsidRPr="002A49E6">
                    <w:rPr>
                      <w:rFonts w:cstheme="minorHAnsi"/>
                      <w:sz w:val="20"/>
                      <w:szCs w:val="20"/>
                    </w:rPr>
                    <w:t>Reading</w:t>
                  </w:r>
                </w:p>
              </w:tc>
              <w:tc>
                <w:tcPr>
                  <w:tcW w:w="1362" w:type="dxa"/>
                </w:tcPr>
                <w:p w14:paraId="4643CEB8" w14:textId="30F611F8" w:rsidR="00D0261C" w:rsidRDefault="00D0261C" w:rsidP="00967E74">
                  <w:pPr>
                    <w:rPr>
                      <w:rFonts w:ascii="Arial" w:hAnsi="Arial" w:cs="Arial"/>
                      <w:b/>
                      <w:lang w:val="en-US"/>
                    </w:rPr>
                  </w:pPr>
                  <w:r w:rsidRPr="002A49E6">
                    <w:rPr>
                      <w:rFonts w:cstheme="minorHAnsi"/>
                      <w:sz w:val="20"/>
                      <w:szCs w:val="20"/>
                    </w:rPr>
                    <w:t>51%</w:t>
                  </w:r>
                </w:p>
              </w:tc>
              <w:tc>
                <w:tcPr>
                  <w:tcW w:w="1170" w:type="dxa"/>
                </w:tcPr>
                <w:p w14:paraId="325E386B" w14:textId="6B1C1522" w:rsidR="00D0261C" w:rsidRDefault="00D0261C" w:rsidP="00967E74">
                  <w:pPr>
                    <w:rPr>
                      <w:rFonts w:ascii="Arial" w:hAnsi="Arial" w:cs="Arial"/>
                      <w:b/>
                      <w:lang w:val="en-US"/>
                    </w:rPr>
                  </w:pPr>
                  <w:r w:rsidRPr="002A49E6">
                    <w:rPr>
                      <w:rFonts w:cstheme="minorHAnsi"/>
                      <w:sz w:val="20"/>
                      <w:szCs w:val="20"/>
                    </w:rPr>
                    <w:t>34%</w:t>
                  </w:r>
                </w:p>
              </w:tc>
              <w:tc>
                <w:tcPr>
                  <w:tcW w:w="1440" w:type="dxa"/>
                </w:tcPr>
                <w:p w14:paraId="63A736F6" w14:textId="2F63A27A" w:rsidR="00D0261C" w:rsidRDefault="00D0261C" w:rsidP="00967E74">
                  <w:pPr>
                    <w:rPr>
                      <w:rFonts w:ascii="Arial" w:hAnsi="Arial" w:cs="Arial"/>
                      <w:b/>
                      <w:lang w:val="en-US"/>
                    </w:rPr>
                  </w:pPr>
                  <w:r w:rsidRPr="002A49E6">
                    <w:rPr>
                      <w:rFonts w:cstheme="minorHAnsi"/>
                      <w:sz w:val="20"/>
                      <w:szCs w:val="20"/>
                    </w:rPr>
                    <w:t>29%</w:t>
                  </w:r>
                </w:p>
              </w:tc>
            </w:tr>
            <w:tr w:rsidR="00D0261C" w14:paraId="455C1C4C" w14:textId="77777777" w:rsidTr="00D0261C">
              <w:trPr>
                <w:jc w:val="center"/>
              </w:trPr>
              <w:tc>
                <w:tcPr>
                  <w:tcW w:w="2200" w:type="dxa"/>
                </w:tcPr>
                <w:p w14:paraId="5C83553D" w14:textId="1C5CF62B" w:rsidR="00D0261C" w:rsidRDefault="00D0261C" w:rsidP="00967E74">
                  <w:pPr>
                    <w:rPr>
                      <w:rFonts w:ascii="Arial" w:hAnsi="Arial" w:cs="Arial"/>
                      <w:b/>
                      <w:lang w:val="en-US"/>
                    </w:rPr>
                  </w:pPr>
                  <w:r w:rsidRPr="002A49E6">
                    <w:rPr>
                      <w:rFonts w:cstheme="minorHAnsi"/>
                      <w:sz w:val="20"/>
                      <w:szCs w:val="20"/>
                    </w:rPr>
                    <w:t>Writing</w:t>
                  </w:r>
                </w:p>
              </w:tc>
              <w:tc>
                <w:tcPr>
                  <w:tcW w:w="1362" w:type="dxa"/>
                </w:tcPr>
                <w:p w14:paraId="3569E704" w14:textId="355C8CEA" w:rsidR="00D0261C" w:rsidRDefault="00D0261C" w:rsidP="00967E74">
                  <w:pPr>
                    <w:rPr>
                      <w:rFonts w:ascii="Arial" w:hAnsi="Arial" w:cs="Arial"/>
                      <w:b/>
                      <w:lang w:val="en-US"/>
                    </w:rPr>
                  </w:pPr>
                  <w:r w:rsidRPr="002A49E6">
                    <w:rPr>
                      <w:rFonts w:cstheme="minorHAnsi"/>
                      <w:sz w:val="20"/>
                      <w:szCs w:val="20"/>
                    </w:rPr>
                    <w:t>19%</w:t>
                  </w:r>
                </w:p>
              </w:tc>
              <w:tc>
                <w:tcPr>
                  <w:tcW w:w="1170" w:type="dxa"/>
                </w:tcPr>
                <w:p w14:paraId="3AD066D6" w14:textId="3A96B6D0" w:rsidR="00D0261C" w:rsidRDefault="00D0261C" w:rsidP="00967E74">
                  <w:pPr>
                    <w:rPr>
                      <w:rFonts w:ascii="Arial" w:hAnsi="Arial" w:cs="Arial"/>
                      <w:b/>
                      <w:lang w:val="en-US"/>
                    </w:rPr>
                  </w:pPr>
                  <w:r w:rsidRPr="002A49E6">
                    <w:rPr>
                      <w:rFonts w:cstheme="minorHAnsi"/>
                      <w:sz w:val="20"/>
                      <w:szCs w:val="20"/>
                    </w:rPr>
                    <w:t>23%</w:t>
                  </w:r>
                </w:p>
              </w:tc>
              <w:tc>
                <w:tcPr>
                  <w:tcW w:w="1440" w:type="dxa"/>
                </w:tcPr>
                <w:p w14:paraId="6805E62C" w14:textId="42F0202E" w:rsidR="00D0261C" w:rsidRDefault="00D0261C" w:rsidP="00967E74">
                  <w:pPr>
                    <w:rPr>
                      <w:rFonts w:ascii="Arial" w:hAnsi="Arial" w:cs="Arial"/>
                      <w:b/>
                      <w:lang w:val="en-US"/>
                    </w:rPr>
                  </w:pPr>
                  <w:r w:rsidRPr="002A49E6">
                    <w:rPr>
                      <w:rFonts w:cstheme="minorHAnsi"/>
                      <w:sz w:val="20"/>
                      <w:szCs w:val="20"/>
                    </w:rPr>
                    <w:t>13%</w:t>
                  </w:r>
                </w:p>
              </w:tc>
            </w:tr>
            <w:tr w:rsidR="00D0261C" w14:paraId="7DE279AE" w14:textId="77777777" w:rsidTr="00D0261C">
              <w:trPr>
                <w:jc w:val="center"/>
              </w:trPr>
              <w:tc>
                <w:tcPr>
                  <w:tcW w:w="2200" w:type="dxa"/>
                </w:tcPr>
                <w:p w14:paraId="79B6622D" w14:textId="110F5DA7" w:rsidR="00D0261C" w:rsidRDefault="00D0261C" w:rsidP="00967E74">
                  <w:pPr>
                    <w:rPr>
                      <w:rFonts w:ascii="Arial" w:hAnsi="Arial" w:cs="Arial"/>
                      <w:b/>
                      <w:lang w:val="en-US"/>
                    </w:rPr>
                  </w:pPr>
                  <w:r w:rsidRPr="002A49E6">
                    <w:rPr>
                      <w:rFonts w:cstheme="minorHAnsi"/>
                      <w:sz w:val="20"/>
                      <w:szCs w:val="20"/>
                    </w:rPr>
                    <w:t>Maths</w:t>
                  </w:r>
                </w:p>
              </w:tc>
              <w:tc>
                <w:tcPr>
                  <w:tcW w:w="1362" w:type="dxa"/>
                </w:tcPr>
                <w:p w14:paraId="64E15EFE" w14:textId="15889A73" w:rsidR="00D0261C" w:rsidRDefault="00D0261C" w:rsidP="00967E74">
                  <w:pPr>
                    <w:rPr>
                      <w:rFonts w:ascii="Arial" w:hAnsi="Arial" w:cs="Arial"/>
                      <w:b/>
                      <w:lang w:val="en-US"/>
                    </w:rPr>
                  </w:pPr>
                  <w:r w:rsidRPr="002A49E6">
                    <w:rPr>
                      <w:rFonts w:cstheme="minorHAnsi"/>
                      <w:sz w:val="20"/>
                      <w:szCs w:val="20"/>
                    </w:rPr>
                    <w:t>32%</w:t>
                  </w:r>
                </w:p>
              </w:tc>
              <w:tc>
                <w:tcPr>
                  <w:tcW w:w="1170" w:type="dxa"/>
                </w:tcPr>
                <w:p w14:paraId="35061FD9" w14:textId="3499EBE5" w:rsidR="00D0261C" w:rsidRDefault="00D0261C" w:rsidP="00967E74">
                  <w:pPr>
                    <w:rPr>
                      <w:rFonts w:ascii="Arial" w:hAnsi="Arial" w:cs="Arial"/>
                      <w:b/>
                      <w:lang w:val="en-US"/>
                    </w:rPr>
                  </w:pPr>
                  <w:r w:rsidRPr="002A49E6">
                    <w:rPr>
                      <w:rFonts w:cstheme="minorHAnsi"/>
                      <w:sz w:val="20"/>
                      <w:szCs w:val="20"/>
                    </w:rPr>
                    <w:t>28%</w:t>
                  </w:r>
                </w:p>
              </w:tc>
              <w:tc>
                <w:tcPr>
                  <w:tcW w:w="1440" w:type="dxa"/>
                </w:tcPr>
                <w:p w14:paraId="47009F0C" w14:textId="0FFB79ED" w:rsidR="00D0261C" w:rsidRDefault="00D0261C" w:rsidP="00967E74">
                  <w:pPr>
                    <w:rPr>
                      <w:rFonts w:ascii="Arial" w:hAnsi="Arial" w:cs="Arial"/>
                      <w:b/>
                      <w:lang w:val="en-US"/>
                    </w:rPr>
                  </w:pPr>
                  <w:r w:rsidRPr="002A49E6">
                    <w:rPr>
                      <w:rFonts w:cstheme="minorHAnsi"/>
                      <w:sz w:val="20"/>
                      <w:szCs w:val="20"/>
                    </w:rPr>
                    <w:t>24%</w:t>
                  </w:r>
                </w:p>
              </w:tc>
            </w:tr>
            <w:tr w:rsidR="00D0261C" w14:paraId="51319426" w14:textId="77777777" w:rsidTr="00D0261C">
              <w:trPr>
                <w:jc w:val="center"/>
              </w:trPr>
              <w:tc>
                <w:tcPr>
                  <w:tcW w:w="2200" w:type="dxa"/>
                </w:tcPr>
                <w:p w14:paraId="6E266D86" w14:textId="760D6033" w:rsidR="00D0261C" w:rsidRPr="002A49E6" w:rsidRDefault="00D0261C" w:rsidP="00967E74">
                  <w:pPr>
                    <w:rPr>
                      <w:rFonts w:cstheme="minorHAnsi"/>
                      <w:sz w:val="20"/>
                      <w:szCs w:val="20"/>
                    </w:rPr>
                  </w:pPr>
                  <w:r w:rsidRPr="002A49E6">
                    <w:rPr>
                      <w:rFonts w:cstheme="minorHAnsi"/>
                      <w:sz w:val="20"/>
                      <w:szCs w:val="20"/>
                    </w:rPr>
                    <w:t>Grammar, Punctuation and Spelling</w:t>
                  </w:r>
                </w:p>
              </w:tc>
              <w:tc>
                <w:tcPr>
                  <w:tcW w:w="1362" w:type="dxa"/>
                </w:tcPr>
                <w:p w14:paraId="5344A1D1" w14:textId="7A308207" w:rsidR="00D0261C" w:rsidRPr="002A49E6" w:rsidRDefault="00D0261C" w:rsidP="00967E74">
                  <w:pPr>
                    <w:rPr>
                      <w:rFonts w:cstheme="minorHAnsi"/>
                      <w:sz w:val="20"/>
                      <w:szCs w:val="20"/>
                    </w:rPr>
                  </w:pPr>
                  <w:r w:rsidRPr="002A49E6">
                    <w:rPr>
                      <w:rFonts w:cstheme="minorHAnsi"/>
                      <w:sz w:val="20"/>
                      <w:szCs w:val="20"/>
                    </w:rPr>
                    <w:t>47%</w:t>
                  </w:r>
                </w:p>
              </w:tc>
              <w:tc>
                <w:tcPr>
                  <w:tcW w:w="1170" w:type="dxa"/>
                </w:tcPr>
                <w:p w14:paraId="0B00BDC0" w14:textId="31F95056" w:rsidR="00D0261C" w:rsidRPr="002A49E6" w:rsidRDefault="00D0261C" w:rsidP="00967E74">
                  <w:pPr>
                    <w:rPr>
                      <w:rFonts w:cstheme="minorHAnsi"/>
                      <w:sz w:val="20"/>
                      <w:szCs w:val="20"/>
                    </w:rPr>
                  </w:pPr>
                  <w:r w:rsidRPr="002A49E6">
                    <w:rPr>
                      <w:rFonts w:cstheme="minorHAnsi"/>
                      <w:sz w:val="20"/>
                      <w:szCs w:val="20"/>
                    </w:rPr>
                    <w:t>34%</w:t>
                  </w:r>
                </w:p>
              </w:tc>
              <w:tc>
                <w:tcPr>
                  <w:tcW w:w="1440" w:type="dxa"/>
                </w:tcPr>
                <w:p w14:paraId="367C14AA" w14:textId="448BCE94" w:rsidR="00D0261C" w:rsidRPr="002A49E6" w:rsidRDefault="00D0261C" w:rsidP="00967E74">
                  <w:pPr>
                    <w:rPr>
                      <w:rFonts w:cstheme="minorHAnsi"/>
                      <w:sz w:val="20"/>
                      <w:szCs w:val="20"/>
                    </w:rPr>
                  </w:pPr>
                  <w:r w:rsidRPr="002A49E6">
                    <w:rPr>
                      <w:rFonts w:cstheme="minorHAnsi"/>
                      <w:sz w:val="20"/>
                      <w:szCs w:val="20"/>
                    </w:rPr>
                    <w:t>30%</w:t>
                  </w:r>
                </w:p>
              </w:tc>
            </w:tr>
            <w:tr w:rsidR="00D0261C" w14:paraId="489189D8" w14:textId="77777777" w:rsidTr="00D0261C">
              <w:trPr>
                <w:jc w:val="center"/>
              </w:trPr>
              <w:tc>
                <w:tcPr>
                  <w:tcW w:w="2200" w:type="dxa"/>
                </w:tcPr>
                <w:p w14:paraId="5EA77793" w14:textId="1261FA50" w:rsidR="00D0261C" w:rsidRPr="002A49E6" w:rsidRDefault="00D0261C" w:rsidP="00967E74">
                  <w:pPr>
                    <w:rPr>
                      <w:rFonts w:cstheme="minorHAnsi"/>
                      <w:sz w:val="20"/>
                      <w:szCs w:val="20"/>
                    </w:rPr>
                  </w:pPr>
                  <w:r w:rsidRPr="002A49E6">
                    <w:rPr>
                      <w:rFonts w:cstheme="minorHAnsi"/>
                      <w:sz w:val="20"/>
                      <w:szCs w:val="20"/>
                    </w:rPr>
                    <w:t>RWM combined</w:t>
                  </w:r>
                </w:p>
              </w:tc>
              <w:tc>
                <w:tcPr>
                  <w:tcW w:w="1362" w:type="dxa"/>
                </w:tcPr>
                <w:p w14:paraId="59A32289" w14:textId="53CC968B" w:rsidR="00D0261C" w:rsidRPr="002A49E6" w:rsidRDefault="00D0261C" w:rsidP="00967E74">
                  <w:pPr>
                    <w:rPr>
                      <w:rFonts w:cstheme="minorHAnsi"/>
                      <w:sz w:val="20"/>
                      <w:szCs w:val="20"/>
                    </w:rPr>
                  </w:pPr>
                  <w:r w:rsidRPr="002A49E6">
                    <w:rPr>
                      <w:rFonts w:cstheme="minorHAnsi"/>
                      <w:sz w:val="20"/>
                      <w:szCs w:val="20"/>
                    </w:rPr>
                    <w:t>17%</w:t>
                  </w:r>
                </w:p>
              </w:tc>
              <w:tc>
                <w:tcPr>
                  <w:tcW w:w="1170" w:type="dxa"/>
                </w:tcPr>
                <w:p w14:paraId="6270BD55" w14:textId="6AB83746" w:rsidR="00D0261C" w:rsidRPr="002A49E6" w:rsidRDefault="00D0261C" w:rsidP="00967E74">
                  <w:pPr>
                    <w:rPr>
                      <w:rFonts w:cstheme="minorHAnsi"/>
                      <w:sz w:val="20"/>
                      <w:szCs w:val="20"/>
                    </w:rPr>
                  </w:pPr>
                  <w:r w:rsidRPr="002A49E6">
                    <w:rPr>
                      <w:rFonts w:cstheme="minorHAnsi"/>
                      <w:sz w:val="20"/>
                      <w:szCs w:val="20"/>
                    </w:rPr>
                    <w:t>13%</w:t>
                  </w:r>
                </w:p>
              </w:tc>
              <w:tc>
                <w:tcPr>
                  <w:tcW w:w="1440" w:type="dxa"/>
                </w:tcPr>
                <w:p w14:paraId="1A1C3E5F" w14:textId="382D5E09" w:rsidR="00D0261C" w:rsidRPr="002A49E6" w:rsidRDefault="00D0261C" w:rsidP="00967E74">
                  <w:pPr>
                    <w:rPr>
                      <w:rFonts w:cstheme="minorHAnsi"/>
                      <w:sz w:val="20"/>
                      <w:szCs w:val="20"/>
                    </w:rPr>
                  </w:pPr>
                  <w:r w:rsidRPr="002A49E6">
                    <w:rPr>
                      <w:rFonts w:cstheme="minorHAnsi"/>
                      <w:sz w:val="20"/>
                      <w:szCs w:val="20"/>
                    </w:rPr>
                    <w:t>8%</w:t>
                  </w:r>
                </w:p>
              </w:tc>
            </w:tr>
          </w:tbl>
          <w:p w14:paraId="522FC2ED" w14:textId="77777777" w:rsidR="00D0261C" w:rsidRDefault="00D0261C" w:rsidP="00967E74">
            <w:pPr>
              <w:rPr>
                <w:rFonts w:ascii="Arial" w:hAnsi="Arial" w:cs="Arial"/>
                <w:b/>
                <w:lang w:val="en-US"/>
              </w:rPr>
            </w:pPr>
          </w:p>
          <w:p w14:paraId="0F281B93" w14:textId="77777777" w:rsidR="00CF3B7F" w:rsidRDefault="00CF3B7F" w:rsidP="00967E74">
            <w:pPr>
              <w:rPr>
                <w:rFonts w:ascii="Arial" w:hAnsi="Arial" w:cs="Arial"/>
                <w:bCs/>
                <w:lang w:val="en-US"/>
              </w:rPr>
            </w:pPr>
            <w:r>
              <w:rPr>
                <w:rFonts w:ascii="Arial" w:hAnsi="Arial" w:cs="Arial"/>
                <w:b/>
                <w:lang w:val="en-US"/>
              </w:rPr>
              <w:t xml:space="preserve">Q – </w:t>
            </w:r>
            <w:r>
              <w:rPr>
                <w:rFonts w:ascii="Arial" w:hAnsi="Arial" w:cs="Arial"/>
                <w:bCs/>
                <w:lang w:val="en-US"/>
              </w:rPr>
              <w:t xml:space="preserve">Considering there </w:t>
            </w:r>
            <w:r w:rsidR="00096814">
              <w:rPr>
                <w:rFonts w:ascii="Arial" w:hAnsi="Arial" w:cs="Arial"/>
                <w:bCs/>
                <w:lang w:val="en-US"/>
              </w:rPr>
              <w:t>were</w:t>
            </w:r>
            <w:r>
              <w:rPr>
                <w:rFonts w:ascii="Arial" w:hAnsi="Arial" w:cs="Arial"/>
                <w:bCs/>
                <w:lang w:val="en-US"/>
              </w:rPr>
              <w:t xml:space="preserve"> a large number of EHCP children in the </w:t>
            </w:r>
            <w:r w:rsidR="00096814">
              <w:rPr>
                <w:rFonts w:ascii="Arial" w:hAnsi="Arial" w:cs="Arial"/>
                <w:bCs/>
                <w:lang w:val="en-US"/>
              </w:rPr>
              <w:t xml:space="preserve">year group, the performance is remarkable. </w:t>
            </w:r>
          </w:p>
          <w:p w14:paraId="140A22D2" w14:textId="77777777" w:rsidR="00096814" w:rsidRDefault="00096814" w:rsidP="00967E74">
            <w:pPr>
              <w:rPr>
                <w:rFonts w:ascii="Arial" w:hAnsi="Arial" w:cs="Arial"/>
                <w:bCs/>
                <w:lang w:val="en-US"/>
              </w:rPr>
            </w:pPr>
            <w:r>
              <w:rPr>
                <w:rFonts w:ascii="Arial" w:hAnsi="Arial" w:cs="Arial"/>
                <w:b/>
                <w:lang w:val="en-US"/>
              </w:rPr>
              <w:t xml:space="preserve">A – </w:t>
            </w:r>
            <w:r>
              <w:rPr>
                <w:rFonts w:ascii="Arial" w:hAnsi="Arial" w:cs="Arial"/>
                <w:bCs/>
                <w:lang w:val="en-US"/>
              </w:rPr>
              <w:t xml:space="preserve">The staff know the cohort well and their abilities. </w:t>
            </w:r>
          </w:p>
          <w:p w14:paraId="08150A8D" w14:textId="77777777" w:rsidR="00D0261C" w:rsidRDefault="00D0261C" w:rsidP="00967E74">
            <w:pPr>
              <w:rPr>
                <w:rFonts w:ascii="Arial" w:hAnsi="Arial" w:cs="Arial"/>
                <w:bCs/>
                <w:lang w:val="en-US"/>
              </w:rPr>
            </w:pPr>
          </w:p>
          <w:p w14:paraId="2035E464" w14:textId="77777777" w:rsidR="00D75BF7" w:rsidRDefault="00D75BF7" w:rsidP="00967E74">
            <w:pPr>
              <w:rPr>
                <w:rFonts w:ascii="Arial" w:hAnsi="Arial" w:cs="Arial"/>
                <w:bCs/>
                <w:lang w:val="en-US"/>
              </w:rPr>
            </w:pPr>
          </w:p>
          <w:p w14:paraId="5020D346" w14:textId="1EA4A669" w:rsidR="00D75BF7" w:rsidRDefault="00D75BF7" w:rsidP="00967E74">
            <w:pPr>
              <w:rPr>
                <w:rFonts w:ascii="Arial" w:hAnsi="Arial" w:cs="Arial"/>
                <w:bCs/>
                <w:lang w:val="en-US"/>
              </w:rPr>
            </w:pPr>
            <w:r>
              <w:rPr>
                <w:rFonts w:ascii="Arial" w:hAnsi="Arial" w:cs="Arial"/>
                <w:b/>
                <w:lang w:val="en-US"/>
              </w:rPr>
              <w:t xml:space="preserve">Q – </w:t>
            </w:r>
            <w:r>
              <w:rPr>
                <w:rFonts w:ascii="Arial" w:hAnsi="Arial" w:cs="Arial"/>
                <w:bCs/>
                <w:lang w:val="en-US"/>
              </w:rPr>
              <w:t xml:space="preserve">Can you provide a breakdown of pupil </w:t>
            </w:r>
            <w:r w:rsidR="00997633">
              <w:rPr>
                <w:rFonts w:ascii="Arial" w:hAnsi="Arial" w:cs="Arial"/>
                <w:bCs/>
                <w:lang w:val="en-US"/>
              </w:rPr>
              <w:t xml:space="preserve">protected characteristics </w:t>
            </w:r>
            <w:r>
              <w:rPr>
                <w:rFonts w:ascii="Arial" w:hAnsi="Arial" w:cs="Arial"/>
                <w:bCs/>
                <w:lang w:val="en-US"/>
              </w:rPr>
              <w:t>i.e.: PP and non-PP so comparison</w:t>
            </w:r>
            <w:r w:rsidR="00174535">
              <w:rPr>
                <w:rFonts w:ascii="Arial" w:hAnsi="Arial" w:cs="Arial"/>
                <w:bCs/>
                <w:lang w:val="en-US"/>
              </w:rPr>
              <w:t>s</w:t>
            </w:r>
            <w:r>
              <w:rPr>
                <w:rFonts w:ascii="Arial" w:hAnsi="Arial" w:cs="Arial"/>
                <w:bCs/>
                <w:lang w:val="en-US"/>
              </w:rPr>
              <w:t xml:space="preserve"> can be made?</w:t>
            </w:r>
          </w:p>
          <w:p w14:paraId="4F43E9DC" w14:textId="77777777" w:rsidR="00D75BF7" w:rsidRDefault="00D75BF7" w:rsidP="00967E74">
            <w:pPr>
              <w:rPr>
                <w:rFonts w:ascii="Arial" w:hAnsi="Arial" w:cs="Arial"/>
                <w:bCs/>
                <w:lang w:val="en-US"/>
              </w:rPr>
            </w:pPr>
            <w:r>
              <w:rPr>
                <w:rFonts w:ascii="Arial" w:hAnsi="Arial" w:cs="Arial"/>
                <w:b/>
                <w:lang w:val="en-US"/>
              </w:rPr>
              <w:t xml:space="preserve">A </w:t>
            </w:r>
            <w:r w:rsidR="00174535">
              <w:rPr>
                <w:rFonts w:ascii="Arial" w:hAnsi="Arial" w:cs="Arial"/>
                <w:b/>
                <w:lang w:val="en-US"/>
              </w:rPr>
              <w:t>–</w:t>
            </w:r>
            <w:r>
              <w:rPr>
                <w:rFonts w:ascii="Arial" w:hAnsi="Arial" w:cs="Arial"/>
                <w:b/>
                <w:lang w:val="en-US"/>
              </w:rPr>
              <w:t xml:space="preserve"> </w:t>
            </w:r>
            <w:r w:rsidR="00174535">
              <w:rPr>
                <w:rFonts w:ascii="Arial" w:hAnsi="Arial" w:cs="Arial"/>
                <w:bCs/>
                <w:lang w:val="en-US"/>
              </w:rPr>
              <w:t>This data can be shared at a future meeting.</w:t>
            </w:r>
          </w:p>
          <w:p w14:paraId="7EEC7FD8" w14:textId="77777777" w:rsidR="00174535" w:rsidRDefault="00174535" w:rsidP="00967E74">
            <w:pPr>
              <w:rPr>
                <w:rFonts w:ascii="Arial" w:hAnsi="Arial" w:cs="Arial"/>
                <w:bCs/>
                <w:lang w:val="en-US"/>
              </w:rPr>
            </w:pPr>
          </w:p>
          <w:p w14:paraId="17CE50D5" w14:textId="272384E4" w:rsidR="00174535" w:rsidRPr="00174535" w:rsidRDefault="00174535" w:rsidP="00D0261C">
            <w:pPr>
              <w:rPr>
                <w:rFonts w:ascii="Arial" w:hAnsi="Arial" w:cs="Arial"/>
                <w:b/>
                <w:lang w:val="en-US"/>
              </w:rPr>
            </w:pPr>
            <w:r>
              <w:rPr>
                <w:rFonts w:ascii="Arial" w:hAnsi="Arial" w:cs="Arial"/>
                <w:b/>
                <w:lang w:val="en-US"/>
              </w:rPr>
              <w:t>ACTION – Assessment data to be broken</w:t>
            </w:r>
            <w:r w:rsidR="00D0261C">
              <w:rPr>
                <w:rFonts w:ascii="Arial" w:hAnsi="Arial" w:cs="Arial"/>
                <w:b/>
                <w:lang w:val="en-US"/>
              </w:rPr>
              <w:t xml:space="preserve"> down</w:t>
            </w:r>
            <w:r>
              <w:rPr>
                <w:rFonts w:ascii="Arial" w:hAnsi="Arial" w:cs="Arial"/>
                <w:b/>
                <w:lang w:val="en-US"/>
              </w:rPr>
              <w:t xml:space="preserve"> into </w:t>
            </w:r>
            <w:r w:rsidR="00D0261C">
              <w:rPr>
                <w:rFonts w:ascii="Arial" w:hAnsi="Arial" w:cs="Arial"/>
                <w:b/>
                <w:lang w:val="en-US"/>
              </w:rPr>
              <w:t>protected characteristics i.e.</w:t>
            </w:r>
            <w:r>
              <w:rPr>
                <w:rFonts w:ascii="Arial" w:hAnsi="Arial" w:cs="Arial"/>
                <w:b/>
                <w:lang w:val="en-US"/>
              </w:rPr>
              <w:t>PP and shared at the next T&amp;L Committee.</w:t>
            </w:r>
          </w:p>
        </w:tc>
      </w:tr>
      <w:tr w:rsidR="00967E74" w:rsidRPr="00296328" w14:paraId="11CC90F4" w14:textId="77777777" w:rsidTr="0088200F">
        <w:trPr>
          <w:jc w:val="center"/>
        </w:trPr>
        <w:tc>
          <w:tcPr>
            <w:tcW w:w="846" w:type="dxa"/>
          </w:tcPr>
          <w:p w14:paraId="0584C33D" w14:textId="77777777" w:rsidR="00967E74" w:rsidRDefault="00C94A53" w:rsidP="00967E74">
            <w:pPr>
              <w:rPr>
                <w:rFonts w:ascii="Arial" w:hAnsi="Arial" w:cs="Arial"/>
              </w:rPr>
            </w:pPr>
            <w:r>
              <w:rPr>
                <w:rFonts w:ascii="Arial" w:hAnsi="Arial" w:cs="Arial"/>
              </w:rPr>
              <w:lastRenderedPageBreak/>
              <w:t>10</w:t>
            </w:r>
          </w:p>
          <w:p w14:paraId="00F841BE" w14:textId="77777777" w:rsidR="00C94A53" w:rsidRDefault="00C94A53" w:rsidP="00967E74">
            <w:pPr>
              <w:rPr>
                <w:rFonts w:ascii="Arial" w:hAnsi="Arial" w:cs="Arial"/>
              </w:rPr>
            </w:pPr>
            <w:r>
              <w:rPr>
                <w:rFonts w:ascii="Arial" w:hAnsi="Arial" w:cs="Arial"/>
              </w:rPr>
              <w:t>10.1</w:t>
            </w:r>
          </w:p>
          <w:p w14:paraId="1D547E65" w14:textId="77777777" w:rsidR="00C94A53" w:rsidRDefault="00C94A53" w:rsidP="00967E74">
            <w:pPr>
              <w:rPr>
                <w:rFonts w:ascii="Arial" w:hAnsi="Arial" w:cs="Arial"/>
              </w:rPr>
            </w:pPr>
          </w:p>
          <w:p w14:paraId="01A9DFC7" w14:textId="77777777" w:rsidR="00C94A53" w:rsidRDefault="00C94A53" w:rsidP="00967E74">
            <w:pPr>
              <w:rPr>
                <w:rFonts w:ascii="Arial" w:hAnsi="Arial" w:cs="Arial"/>
              </w:rPr>
            </w:pPr>
          </w:p>
          <w:p w14:paraId="62ED78C5" w14:textId="77777777" w:rsidR="00C94A53" w:rsidRDefault="00C94A53" w:rsidP="00967E74">
            <w:pPr>
              <w:rPr>
                <w:rFonts w:ascii="Arial" w:hAnsi="Arial" w:cs="Arial"/>
              </w:rPr>
            </w:pPr>
          </w:p>
          <w:p w14:paraId="4EED25AB" w14:textId="77777777" w:rsidR="00C94A53" w:rsidRDefault="00C94A53" w:rsidP="00967E74">
            <w:pPr>
              <w:rPr>
                <w:rFonts w:ascii="Arial" w:hAnsi="Arial" w:cs="Arial"/>
              </w:rPr>
            </w:pPr>
          </w:p>
          <w:p w14:paraId="58848FEE" w14:textId="77777777" w:rsidR="00C94A53" w:rsidRDefault="00C94A53" w:rsidP="00967E74">
            <w:pPr>
              <w:rPr>
                <w:rFonts w:ascii="Arial" w:hAnsi="Arial" w:cs="Arial"/>
              </w:rPr>
            </w:pPr>
          </w:p>
          <w:p w14:paraId="132F2FDD" w14:textId="77777777" w:rsidR="00C94A53" w:rsidRDefault="00C94A53" w:rsidP="00967E74">
            <w:pPr>
              <w:rPr>
                <w:rFonts w:ascii="Arial" w:hAnsi="Arial" w:cs="Arial"/>
              </w:rPr>
            </w:pPr>
            <w:r>
              <w:rPr>
                <w:rFonts w:ascii="Arial" w:hAnsi="Arial" w:cs="Arial"/>
              </w:rPr>
              <w:t>10.2</w:t>
            </w:r>
          </w:p>
          <w:p w14:paraId="6587F73A" w14:textId="77777777" w:rsidR="00C94A53" w:rsidRDefault="00C94A53" w:rsidP="00967E74">
            <w:pPr>
              <w:rPr>
                <w:rFonts w:ascii="Arial" w:hAnsi="Arial" w:cs="Arial"/>
              </w:rPr>
            </w:pPr>
            <w:r>
              <w:rPr>
                <w:rFonts w:ascii="Arial" w:hAnsi="Arial" w:cs="Arial"/>
              </w:rPr>
              <w:t>10.3</w:t>
            </w:r>
          </w:p>
          <w:p w14:paraId="091330DE" w14:textId="77777777" w:rsidR="00C94A53" w:rsidRDefault="00C94A53" w:rsidP="00967E74">
            <w:pPr>
              <w:rPr>
                <w:rFonts w:ascii="Arial" w:hAnsi="Arial" w:cs="Arial"/>
              </w:rPr>
            </w:pPr>
          </w:p>
          <w:p w14:paraId="69F6E05F" w14:textId="43874921" w:rsidR="00C94A53" w:rsidRPr="00296328" w:rsidRDefault="00C94A53" w:rsidP="00967E74">
            <w:pPr>
              <w:rPr>
                <w:rFonts w:ascii="Arial" w:hAnsi="Arial" w:cs="Arial"/>
              </w:rPr>
            </w:pPr>
            <w:r>
              <w:rPr>
                <w:rFonts w:ascii="Arial" w:hAnsi="Arial" w:cs="Arial"/>
              </w:rPr>
              <w:t>10.4</w:t>
            </w:r>
          </w:p>
        </w:tc>
        <w:tc>
          <w:tcPr>
            <w:tcW w:w="8941" w:type="dxa"/>
          </w:tcPr>
          <w:p w14:paraId="69DFE64D" w14:textId="77777777" w:rsidR="00967E74" w:rsidRPr="00296328" w:rsidRDefault="00967E74" w:rsidP="00967E74">
            <w:pPr>
              <w:spacing w:before="6" w:after="6"/>
              <w:rPr>
                <w:rFonts w:ascii="Arial" w:hAnsi="Arial" w:cs="Arial"/>
                <w:b/>
                <w:bCs/>
              </w:rPr>
            </w:pPr>
            <w:r w:rsidRPr="00296328">
              <w:rPr>
                <w:rFonts w:ascii="Arial" w:hAnsi="Arial" w:cs="Arial"/>
                <w:b/>
                <w:bCs/>
              </w:rPr>
              <w:t>Finance</w:t>
            </w:r>
          </w:p>
          <w:p w14:paraId="4D92F88E" w14:textId="236DC6C1" w:rsidR="00967E74" w:rsidRDefault="00967E74" w:rsidP="00967E74">
            <w:pPr>
              <w:spacing w:before="6" w:after="6"/>
              <w:rPr>
                <w:rFonts w:ascii="Arial" w:hAnsi="Arial" w:cs="Arial"/>
                <w:bCs/>
              </w:rPr>
            </w:pPr>
            <w:r w:rsidRPr="006E7EF0">
              <w:rPr>
                <w:rFonts w:ascii="Arial" w:hAnsi="Arial" w:cs="Arial"/>
                <w:b/>
              </w:rPr>
              <w:t>Budget Monitoring P5 August Report</w:t>
            </w:r>
            <w:r w:rsidR="006E7EF0">
              <w:rPr>
                <w:rFonts w:ascii="Arial" w:hAnsi="Arial" w:cs="Arial"/>
                <w:b/>
              </w:rPr>
              <w:t xml:space="preserve"> – </w:t>
            </w:r>
            <w:r w:rsidR="006E7EF0">
              <w:rPr>
                <w:rFonts w:ascii="Arial" w:hAnsi="Arial" w:cs="Arial"/>
                <w:bCs/>
              </w:rPr>
              <w:t>The report was shared in advance of the meeting. It was explained that a mid-year review will be taking place at the next Resources Committee meeting</w:t>
            </w:r>
            <w:r w:rsidR="00AA3B05">
              <w:rPr>
                <w:rFonts w:ascii="Arial" w:hAnsi="Arial" w:cs="Arial"/>
                <w:bCs/>
              </w:rPr>
              <w:t xml:space="preserve">. </w:t>
            </w:r>
          </w:p>
          <w:p w14:paraId="3ED898E8" w14:textId="4DFF5F39" w:rsidR="00AA3B05" w:rsidRDefault="00AA3B05" w:rsidP="00967E74">
            <w:pPr>
              <w:spacing w:before="6" w:after="6"/>
              <w:rPr>
                <w:rFonts w:ascii="Arial" w:hAnsi="Arial" w:cs="Arial"/>
                <w:bCs/>
              </w:rPr>
            </w:pPr>
            <w:r>
              <w:rPr>
                <w:rFonts w:ascii="Arial" w:hAnsi="Arial" w:cs="Arial"/>
                <w:bCs/>
              </w:rPr>
              <w:t xml:space="preserve">An extra TA has been employed for year 1. </w:t>
            </w:r>
          </w:p>
          <w:p w14:paraId="48971E2F" w14:textId="2394C461" w:rsidR="00AA3B05" w:rsidRPr="006E7EF0" w:rsidRDefault="00D0261C" w:rsidP="00967E74">
            <w:pPr>
              <w:spacing w:before="6" w:after="6"/>
              <w:rPr>
                <w:rFonts w:ascii="Arial" w:hAnsi="Arial" w:cs="Arial"/>
                <w:bCs/>
              </w:rPr>
            </w:pPr>
            <w:r>
              <w:rPr>
                <w:rFonts w:ascii="Arial" w:hAnsi="Arial" w:cs="Arial"/>
                <w:bCs/>
              </w:rPr>
              <w:t>The school has purchased t</w:t>
            </w:r>
            <w:r w:rsidR="00AA3B05">
              <w:rPr>
                <w:rFonts w:ascii="Arial" w:hAnsi="Arial" w:cs="Arial"/>
                <w:bCs/>
              </w:rPr>
              <w:t xml:space="preserve">eacher's </w:t>
            </w:r>
            <w:r w:rsidR="00C94A53">
              <w:rPr>
                <w:rFonts w:ascii="Arial" w:hAnsi="Arial" w:cs="Arial"/>
                <w:bCs/>
              </w:rPr>
              <w:t>insurance,</w:t>
            </w:r>
            <w:r w:rsidR="00AA3B05">
              <w:rPr>
                <w:rFonts w:ascii="Arial" w:hAnsi="Arial" w:cs="Arial"/>
                <w:bCs/>
              </w:rPr>
              <w:t xml:space="preserve"> and the school has received an additional £10,000 </w:t>
            </w:r>
            <w:r w:rsidR="00325835">
              <w:rPr>
                <w:rFonts w:ascii="Arial" w:hAnsi="Arial" w:cs="Arial"/>
                <w:bCs/>
              </w:rPr>
              <w:t xml:space="preserve">in </w:t>
            </w:r>
            <w:r w:rsidR="00AA3B05">
              <w:rPr>
                <w:rFonts w:ascii="Arial" w:hAnsi="Arial" w:cs="Arial"/>
                <w:bCs/>
              </w:rPr>
              <w:t xml:space="preserve">income due to the water leak. </w:t>
            </w:r>
          </w:p>
          <w:p w14:paraId="1A563E99" w14:textId="12C56BD3" w:rsidR="00967E74" w:rsidRPr="00522E9A" w:rsidRDefault="00967E74" w:rsidP="00967E74">
            <w:pPr>
              <w:spacing w:before="6" w:after="6"/>
              <w:rPr>
                <w:rFonts w:ascii="Arial" w:hAnsi="Arial" w:cs="Arial"/>
                <w:bCs/>
              </w:rPr>
            </w:pPr>
            <w:r w:rsidRPr="006E7EF0">
              <w:rPr>
                <w:rFonts w:ascii="Arial" w:hAnsi="Arial" w:cs="Arial"/>
                <w:b/>
              </w:rPr>
              <w:t>Financial Procedures for Schools 2023-24</w:t>
            </w:r>
            <w:r w:rsidR="00522E9A">
              <w:rPr>
                <w:rFonts w:ascii="Arial" w:hAnsi="Arial" w:cs="Arial"/>
                <w:b/>
              </w:rPr>
              <w:t xml:space="preserve"> – </w:t>
            </w:r>
            <w:r w:rsidR="00522E9A">
              <w:rPr>
                <w:rFonts w:ascii="Arial" w:hAnsi="Arial" w:cs="Arial"/>
                <w:bCs/>
              </w:rPr>
              <w:t xml:space="preserve">Approved. </w:t>
            </w:r>
          </w:p>
          <w:p w14:paraId="79AC3358" w14:textId="1376B4F2" w:rsidR="00967E74" w:rsidRPr="00522E9A" w:rsidRDefault="00967E74" w:rsidP="00967E74">
            <w:pPr>
              <w:spacing w:before="6" w:after="6"/>
              <w:rPr>
                <w:rFonts w:ascii="Arial" w:hAnsi="Arial" w:cs="Arial"/>
                <w:bCs/>
              </w:rPr>
            </w:pPr>
            <w:r w:rsidRPr="006E7EF0">
              <w:rPr>
                <w:rFonts w:ascii="Arial" w:hAnsi="Arial" w:cs="Arial"/>
                <w:b/>
              </w:rPr>
              <w:t>Extended Schools Update</w:t>
            </w:r>
            <w:r w:rsidR="00522E9A">
              <w:rPr>
                <w:rFonts w:ascii="Arial" w:hAnsi="Arial" w:cs="Arial"/>
                <w:b/>
              </w:rPr>
              <w:t xml:space="preserve"> – </w:t>
            </w:r>
            <w:r w:rsidR="00522E9A">
              <w:rPr>
                <w:rFonts w:ascii="Arial" w:hAnsi="Arial" w:cs="Arial"/>
                <w:bCs/>
              </w:rPr>
              <w:t>Breakfast club and Play Centre pupil numbers remain high. A full mid-year revie</w:t>
            </w:r>
            <w:r w:rsidR="00D0261C">
              <w:rPr>
                <w:rFonts w:ascii="Arial" w:hAnsi="Arial" w:cs="Arial"/>
                <w:bCs/>
              </w:rPr>
              <w:t>w will be taking place to look at</w:t>
            </w:r>
            <w:r w:rsidR="00522E9A">
              <w:rPr>
                <w:rFonts w:ascii="Arial" w:hAnsi="Arial" w:cs="Arial"/>
                <w:bCs/>
              </w:rPr>
              <w:t xml:space="preserve"> income vs expenditure. </w:t>
            </w:r>
          </w:p>
          <w:p w14:paraId="3F0A863C" w14:textId="292DC71E" w:rsidR="00967E74" w:rsidRPr="0034165B" w:rsidRDefault="00967E74" w:rsidP="00967E74">
            <w:pPr>
              <w:rPr>
                <w:rFonts w:ascii="Arial" w:hAnsi="Arial" w:cs="Arial"/>
                <w:bCs/>
                <w:lang w:val="en-US"/>
              </w:rPr>
            </w:pPr>
            <w:r w:rsidRPr="006E7EF0">
              <w:rPr>
                <w:rFonts w:ascii="Arial" w:hAnsi="Arial" w:cs="Arial"/>
                <w:b/>
              </w:rPr>
              <w:t xml:space="preserve">School Audit </w:t>
            </w:r>
            <w:r w:rsidR="00D14881" w:rsidRPr="006E7EF0">
              <w:rPr>
                <w:rFonts w:ascii="Arial" w:hAnsi="Arial" w:cs="Arial"/>
                <w:b/>
              </w:rPr>
              <w:t>13</w:t>
            </w:r>
            <w:r w:rsidR="00D14881" w:rsidRPr="006E7EF0">
              <w:rPr>
                <w:rFonts w:ascii="Arial" w:hAnsi="Arial" w:cs="Arial"/>
                <w:b/>
                <w:vertAlign w:val="superscript"/>
              </w:rPr>
              <w:t xml:space="preserve">th </w:t>
            </w:r>
            <w:r w:rsidR="00D14881" w:rsidRPr="006E7EF0">
              <w:rPr>
                <w:rFonts w:ascii="Arial" w:hAnsi="Arial" w:cs="Arial"/>
                <w:b/>
              </w:rPr>
              <w:t>September</w:t>
            </w:r>
            <w:r w:rsidRPr="006E7EF0">
              <w:rPr>
                <w:rFonts w:ascii="Arial" w:hAnsi="Arial" w:cs="Arial"/>
                <w:b/>
              </w:rPr>
              <w:t xml:space="preserve"> 2023</w:t>
            </w:r>
            <w:r w:rsidR="0034165B">
              <w:rPr>
                <w:rFonts w:ascii="Arial" w:hAnsi="Arial" w:cs="Arial"/>
                <w:b/>
              </w:rPr>
              <w:t xml:space="preserve"> – </w:t>
            </w:r>
            <w:r w:rsidR="0034165B">
              <w:rPr>
                <w:rFonts w:ascii="Arial" w:hAnsi="Arial" w:cs="Arial"/>
                <w:bCs/>
              </w:rPr>
              <w:t xml:space="preserve">The audit went well with </w:t>
            </w:r>
            <w:r w:rsidR="00D0261C">
              <w:rPr>
                <w:rFonts w:ascii="Arial" w:hAnsi="Arial" w:cs="Arial"/>
                <w:bCs/>
              </w:rPr>
              <w:t>minor actions to address. This was</w:t>
            </w:r>
            <w:r w:rsidR="0034165B">
              <w:rPr>
                <w:rFonts w:ascii="Arial" w:hAnsi="Arial" w:cs="Arial"/>
                <w:bCs/>
              </w:rPr>
              <w:t xml:space="preserve"> shared </w:t>
            </w:r>
            <w:r w:rsidR="00D0261C">
              <w:rPr>
                <w:rFonts w:ascii="Arial" w:hAnsi="Arial" w:cs="Arial"/>
                <w:bCs/>
              </w:rPr>
              <w:t xml:space="preserve">and discussed </w:t>
            </w:r>
            <w:r w:rsidR="0034165B">
              <w:rPr>
                <w:rFonts w:ascii="Arial" w:hAnsi="Arial" w:cs="Arial"/>
                <w:bCs/>
              </w:rPr>
              <w:t xml:space="preserve">in detail at the </w:t>
            </w:r>
            <w:r w:rsidR="00D0261C">
              <w:rPr>
                <w:rFonts w:ascii="Arial" w:hAnsi="Arial" w:cs="Arial"/>
                <w:bCs/>
              </w:rPr>
              <w:t xml:space="preserve">September </w:t>
            </w:r>
            <w:r w:rsidR="0034165B">
              <w:rPr>
                <w:rFonts w:ascii="Arial" w:hAnsi="Arial" w:cs="Arial"/>
                <w:bCs/>
              </w:rPr>
              <w:t>Resources Committee</w:t>
            </w:r>
            <w:r w:rsidR="00D0261C">
              <w:rPr>
                <w:rFonts w:ascii="Arial" w:hAnsi="Arial" w:cs="Arial"/>
                <w:bCs/>
              </w:rPr>
              <w:t xml:space="preserve"> meeting</w:t>
            </w:r>
            <w:r w:rsidR="0034165B">
              <w:rPr>
                <w:rFonts w:ascii="Arial" w:hAnsi="Arial" w:cs="Arial"/>
                <w:bCs/>
              </w:rPr>
              <w:t>.</w:t>
            </w:r>
          </w:p>
        </w:tc>
      </w:tr>
      <w:tr w:rsidR="006C3B2D" w:rsidRPr="00296328" w14:paraId="32EF7E67" w14:textId="77777777" w:rsidTr="00816899">
        <w:trPr>
          <w:jc w:val="center"/>
        </w:trPr>
        <w:tc>
          <w:tcPr>
            <w:tcW w:w="846" w:type="dxa"/>
          </w:tcPr>
          <w:p w14:paraId="6D962883" w14:textId="77777777" w:rsidR="006C3B2D" w:rsidRDefault="00C94A53" w:rsidP="006C3B2D">
            <w:pPr>
              <w:rPr>
                <w:rFonts w:ascii="Arial" w:hAnsi="Arial" w:cs="Arial"/>
              </w:rPr>
            </w:pPr>
            <w:r>
              <w:rPr>
                <w:rFonts w:ascii="Arial" w:hAnsi="Arial" w:cs="Arial"/>
              </w:rPr>
              <w:t>11</w:t>
            </w:r>
          </w:p>
          <w:p w14:paraId="30E4AB3B" w14:textId="77777777" w:rsidR="00C94A53" w:rsidRDefault="00C94A53" w:rsidP="006C3B2D">
            <w:pPr>
              <w:rPr>
                <w:rFonts w:ascii="Arial" w:hAnsi="Arial" w:cs="Arial"/>
              </w:rPr>
            </w:pPr>
            <w:r>
              <w:rPr>
                <w:rFonts w:ascii="Arial" w:hAnsi="Arial" w:cs="Arial"/>
              </w:rPr>
              <w:t>11.1</w:t>
            </w:r>
          </w:p>
          <w:p w14:paraId="75F6745D" w14:textId="77777777" w:rsidR="00C94A53" w:rsidRDefault="00C94A53" w:rsidP="006C3B2D">
            <w:pPr>
              <w:rPr>
                <w:rFonts w:ascii="Arial" w:hAnsi="Arial" w:cs="Arial"/>
              </w:rPr>
            </w:pPr>
          </w:p>
          <w:p w14:paraId="6FE19C5B" w14:textId="03A0DF0C" w:rsidR="00C94A53" w:rsidRPr="00296328" w:rsidRDefault="00C94A53" w:rsidP="006C3B2D">
            <w:pPr>
              <w:rPr>
                <w:rFonts w:ascii="Arial" w:hAnsi="Arial" w:cs="Arial"/>
              </w:rPr>
            </w:pPr>
            <w:r>
              <w:rPr>
                <w:rFonts w:ascii="Arial" w:hAnsi="Arial" w:cs="Arial"/>
              </w:rPr>
              <w:t>11.2</w:t>
            </w:r>
          </w:p>
        </w:tc>
        <w:tc>
          <w:tcPr>
            <w:tcW w:w="8941" w:type="dxa"/>
          </w:tcPr>
          <w:p w14:paraId="0FF5CC7A" w14:textId="77777777" w:rsidR="006C3B2D" w:rsidRPr="00296328" w:rsidRDefault="006C3B2D" w:rsidP="006C3B2D">
            <w:pPr>
              <w:spacing w:before="6" w:after="6"/>
              <w:rPr>
                <w:rFonts w:ascii="Arial" w:hAnsi="Arial" w:cs="Arial"/>
                <w:b/>
                <w:bCs/>
              </w:rPr>
            </w:pPr>
            <w:r w:rsidRPr="00296328">
              <w:rPr>
                <w:rFonts w:ascii="Arial" w:hAnsi="Arial" w:cs="Arial"/>
                <w:b/>
                <w:bCs/>
              </w:rPr>
              <w:t>Fernbank</w:t>
            </w:r>
          </w:p>
          <w:p w14:paraId="63B22116" w14:textId="6C58DCCC" w:rsidR="006C3B2D" w:rsidRPr="00ED2F00" w:rsidRDefault="006C3B2D" w:rsidP="006C3B2D">
            <w:pPr>
              <w:spacing w:before="6" w:after="6"/>
              <w:rPr>
                <w:rFonts w:ascii="Arial" w:hAnsi="Arial" w:cs="Arial"/>
                <w:bCs/>
              </w:rPr>
            </w:pPr>
            <w:r w:rsidRPr="00ED2F00">
              <w:rPr>
                <w:rFonts w:ascii="Arial" w:hAnsi="Arial" w:cs="Arial"/>
                <w:b/>
              </w:rPr>
              <w:t>Fernbank P5 Budget Report</w:t>
            </w:r>
            <w:r w:rsidR="00ED2F00">
              <w:rPr>
                <w:rFonts w:ascii="Arial" w:hAnsi="Arial" w:cs="Arial"/>
                <w:b/>
              </w:rPr>
              <w:t xml:space="preserve"> – </w:t>
            </w:r>
            <w:r w:rsidR="00ED2F00">
              <w:rPr>
                <w:rFonts w:ascii="Arial" w:hAnsi="Arial" w:cs="Arial"/>
                <w:bCs/>
              </w:rPr>
              <w:t xml:space="preserve">There has been </w:t>
            </w:r>
            <w:r w:rsidR="00852AD0">
              <w:rPr>
                <w:rFonts w:ascii="Arial" w:hAnsi="Arial" w:cs="Arial"/>
                <w:bCs/>
              </w:rPr>
              <w:t xml:space="preserve">an </w:t>
            </w:r>
            <w:r w:rsidR="00ED2F00">
              <w:rPr>
                <w:rFonts w:ascii="Arial" w:hAnsi="Arial" w:cs="Arial"/>
                <w:bCs/>
              </w:rPr>
              <w:t xml:space="preserve">underspend on staffing and </w:t>
            </w:r>
            <w:r w:rsidR="00852AD0">
              <w:rPr>
                <w:rFonts w:ascii="Arial" w:hAnsi="Arial" w:cs="Arial"/>
                <w:bCs/>
              </w:rPr>
              <w:t xml:space="preserve">a </w:t>
            </w:r>
            <w:r w:rsidR="00ED2F00">
              <w:rPr>
                <w:rFonts w:ascii="Arial" w:hAnsi="Arial" w:cs="Arial"/>
                <w:bCs/>
              </w:rPr>
              <w:t xml:space="preserve">small </w:t>
            </w:r>
            <w:r w:rsidR="00C94A53">
              <w:rPr>
                <w:rFonts w:ascii="Arial" w:hAnsi="Arial" w:cs="Arial"/>
                <w:bCs/>
              </w:rPr>
              <w:t>overspend</w:t>
            </w:r>
            <w:r w:rsidR="00ED2F00">
              <w:rPr>
                <w:rFonts w:ascii="Arial" w:hAnsi="Arial" w:cs="Arial"/>
                <w:bCs/>
              </w:rPr>
              <w:t xml:space="preserve"> on resources. </w:t>
            </w:r>
          </w:p>
          <w:p w14:paraId="43AC2EBF" w14:textId="39A4F4F5" w:rsidR="006C3B2D" w:rsidRDefault="006C3B2D" w:rsidP="006C3B2D">
            <w:pPr>
              <w:spacing w:before="6" w:after="6"/>
              <w:rPr>
                <w:rFonts w:ascii="Arial" w:hAnsi="Arial" w:cs="Arial"/>
                <w:bCs/>
              </w:rPr>
            </w:pPr>
            <w:r w:rsidRPr="00ED2F00">
              <w:rPr>
                <w:rFonts w:ascii="Arial" w:hAnsi="Arial" w:cs="Arial"/>
                <w:b/>
              </w:rPr>
              <w:t>Occupancy, income deposits, debts</w:t>
            </w:r>
            <w:r w:rsidR="00ED2F00">
              <w:rPr>
                <w:rFonts w:ascii="Arial" w:hAnsi="Arial" w:cs="Arial"/>
                <w:b/>
              </w:rPr>
              <w:t xml:space="preserve"> – </w:t>
            </w:r>
            <w:r w:rsidR="00997633">
              <w:rPr>
                <w:rFonts w:ascii="Arial" w:hAnsi="Arial" w:cs="Arial"/>
                <w:bCs/>
              </w:rPr>
              <w:t>O</w:t>
            </w:r>
            <w:r w:rsidR="00ED2F00">
              <w:rPr>
                <w:rFonts w:ascii="Arial" w:hAnsi="Arial" w:cs="Arial"/>
                <w:bCs/>
              </w:rPr>
              <w:t xml:space="preserve">ccupancy is at 100.33%. </w:t>
            </w:r>
          </w:p>
          <w:p w14:paraId="59B8EC97" w14:textId="77777777" w:rsidR="00852AD0" w:rsidRDefault="00852AD0" w:rsidP="006C3B2D">
            <w:pPr>
              <w:spacing w:before="6" w:after="6"/>
              <w:rPr>
                <w:rFonts w:ascii="Arial" w:hAnsi="Arial" w:cs="Arial"/>
                <w:bCs/>
              </w:rPr>
            </w:pPr>
          </w:p>
          <w:p w14:paraId="3D384658" w14:textId="6B47D5E4" w:rsidR="006C3B2D" w:rsidRPr="00802B88" w:rsidRDefault="00852AD0" w:rsidP="00802B88">
            <w:pPr>
              <w:spacing w:before="6" w:after="6"/>
              <w:rPr>
                <w:rFonts w:ascii="Arial" w:hAnsi="Arial" w:cs="Arial"/>
                <w:bCs/>
              </w:rPr>
            </w:pPr>
            <w:r>
              <w:rPr>
                <w:rFonts w:ascii="Arial" w:hAnsi="Arial" w:cs="Arial"/>
                <w:bCs/>
              </w:rPr>
              <w:t xml:space="preserve">No further updates have been provided to the </w:t>
            </w:r>
            <w:r w:rsidR="00997633">
              <w:rPr>
                <w:rFonts w:ascii="Arial" w:hAnsi="Arial" w:cs="Arial"/>
                <w:bCs/>
              </w:rPr>
              <w:t xml:space="preserve">Headteacher and </w:t>
            </w:r>
            <w:r>
              <w:rPr>
                <w:rFonts w:ascii="Arial" w:hAnsi="Arial" w:cs="Arial"/>
                <w:bCs/>
              </w:rPr>
              <w:t xml:space="preserve">Chair on the future of the Children's Centre after a recent Hackney review. </w:t>
            </w:r>
          </w:p>
        </w:tc>
      </w:tr>
      <w:tr w:rsidR="006C3B2D" w:rsidRPr="00296328" w14:paraId="44A13BC7" w14:textId="77777777" w:rsidTr="00816899">
        <w:trPr>
          <w:jc w:val="center"/>
        </w:trPr>
        <w:tc>
          <w:tcPr>
            <w:tcW w:w="846" w:type="dxa"/>
          </w:tcPr>
          <w:p w14:paraId="03E30989" w14:textId="1698EDC5" w:rsidR="006C3B2D" w:rsidRPr="00296328" w:rsidRDefault="00C94A53" w:rsidP="006C3B2D">
            <w:pPr>
              <w:rPr>
                <w:rFonts w:ascii="Arial" w:hAnsi="Arial" w:cs="Arial"/>
              </w:rPr>
            </w:pPr>
            <w:r>
              <w:rPr>
                <w:rFonts w:ascii="Arial" w:hAnsi="Arial" w:cs="Arial"/>
              </w:rPr>
              <w:t>12</w:t>
            </w:r>
          </w:p>
        </w:tc>
        <w:tc>
          <w:tcPr>
            <w:tcW w:w="8941" w:type="dxa"/>
          </w:tcPr>
          <w:p w14:paraId="1C5C8C18" w14:textId="295763F5" w:rsidR="007C230B" w:rsidRDefault="006C3B2D" w:rsidP="007C230B">
            <w:pPr>
              <w:spacing w:before="6" w:after="6"/>
              <w:rPr>
                <w:rFonts w:ascii="Arial" w:hAnsi="Arial" w:cs="Arial"/>
              </w:rPr>
            </w:pPr>
            <w:r w:rsidRPr="00296328">
              <w:rPr>
                <w:rFonts w:ascii="Arial" w:hAnsi="Arial" w:cs="Arial"/>
                <w:b/>
                <w:bCs/>
              </w:rPr>
              <w:t>Premises</w:t>
            </w:r>
            <w:r w:rsidR="00802B88">
              <w:rPr>
                <w:rFonts w:ascii="Arial" w:hAnsi="Arial" w:cs="Arial"/>
                <w:b/>
                <w:bCs/>
              </w:rPr>
              <w:t xml:space="preserve"> – </w:t>
            </w:r>
            <w:r w:rsidR="00802B88">
              <w:rPr>
                <w:rFonts w:ascii="Arial" w:hAnsi="Arial" w:cs="Arial"/>
              </w:rPr>
              <w:t xml:space="preserve">work will be completed during the October 2023 half-term to have a drain removed and replaced. Some asbestos work is also taking place. </w:t>
            </w:r>
          </w:p>
          <w:p w14:paraId="37F171A3" w14:textId="4C340A73" w:rsidR="006C3B2D" w:rsidRPr="00296328" w:rsidRDefault="00543012" w:rsidP="00543012">
            <w:pPr>
              <w:spacing w:before="6" w:after="6"/>
              <w:rPr>
                <w:rFonts w:ascii="Arial" w:hAnsi="Arial" w:cs="Arial"/>
                <w:b/>
                <w:bCs/>
              </w:rPr>
            </w:pPr>
            <w:r>
              <w:rPr>
                <w:rFonts w:ascii="Arial" w:hAnsi="Arial" w:cs="Arial"/>
              </w:rPr>
              <w:t xml:space="preserve">Planning permission has been granted for solar panels. AR and NQ are looking at funding for the school towards this. </w:t>
            </w:r>
          </w:p>
        </w:tc>
      </w:tr>
      <w:tr w:rsidR="006C3B2D" w:rsidRPr="00296328" w14:paraId="79F34E40" w14:textId="77777777" w:rsidTr="00B81C41">
        <w:trPr>
          <w:jc w:val="center"/>
        </w:trPr>
        <w:tc>
          <w:tcPr>
            <w:tcW w:w="846" w:type="dxa"/>
          </w:tcPr>
          <w:p w14:paraId="787F18A8" w14:textId="35D7E251" w:rsidR="006C3B2D" w:rsidRPr="00296328" w:rsidRDefault="00C94A53" w:rsidP="006C3B2D">
            <w:pPr>
              <w:rPr>
                <w:rFonts w:ascii="Arial" w:hAnsi="Arial" w:cs="Arial"/>
              </w:rPr>
            </w:pPr>
            <w:r>
              <w:rPr>
                <w:rFonts w:ascii="Arial" w:hAnsi="Arial" w:cs="Arial"/>
              </w:rPr>
              <w:t>13</w:t>
            </w:r>
          </w:p>
        </w:tc>
        <w:tc>
          <w:tcPr>
            <w:tcW w:w="8941" w:type="dxa"/>
          </w:tcPr>
          <w:p w14:paraId="26962E52" w14:textId="77777777" w:rsidR="006C3B2D" w:rsidRPr="00296328" w:rsidRDefault="006C3B2D" w:rsidP="006C3B2D">
            <w:pPr>
              <w:rPr>
                <w:rFonts w:ascii="Arial" w:hAnsi="Arial" w:cs="Arial"/>
                <w:b/>
                <w:bCs/>
              </w:rPr>
            </w:pPr>
            <w:r w:rsidRPr="00296328">
              <w:rPr>
                <w:rFonts w:ascii="Arial" w:hAnsi="Arial" w:cs="Arial"/>
                <w:b/>
                <w:bCs/>
              </w:rPr>
              <w:t xml:space="preserve">Policies and Procedures      </w:t>
            </w:r>
          </w:p>
          <w:p w14:paraId="6A7BD7AD" w14:textId="77777777" w:rsidR="006C3B2D" w:rsidRPr="00997633" w:rsidRDefault="006C3B2D" w:rsidP="006C3B2D">
            <w:pPr>
              <w:rPr>
                <w:rFonts w:ascii="Arial" w:hAnsi="Arial" w:cs="Arial"/>
                <w:bCs/>
              </w:rPr>
            </w:pPr>
            <w:r w:rsidRPr="00997633">
              <w:rPr>
                <w:rFonts w:ascii="Arial" w:hAnsi="Arial" w:cs="Arial"/>
                <w:bCs/>
              </w:rPr>
              <w:t>Admissions Policy</w:t>
            </w:r>
          </w:p>
          <w:p w14:paraId="2C0E0A86" w14:textId="77777777" w:rsidR="006C3B2D" w:rsidRPr="00997633" w:rsidRDefault="006C3B2D" w:rsidP="006C3B2D">
            <w:pPr>
              <w:rPr>
                <w:rFonts w:ascii="Arial" w:hAnsi="Arial" w:cs="Arial"/>
                <w:bCs/>
              </w:rPr>
            </w:pPr>
            <w:r w:rsidRPr="00997633">
              <w:rPr>
                <w:rFonts w:ascii="Arial" w:hAnsi="Arial" w:cs="Arial"/>
                <w:bCs/>
              </w:rPr>
              <w:t>Assessment Policy</w:t>
            </w:r>
          </w:p>
          <w:p w14:paraId="31B68821" w14:textId="77777777" w:rsidR="006C3B2D" w:rsidRPr="00997633" w:rsidRDefault="006C3B2D" w:rsidP="006C3B2D">
            <w:pPr>
              <w:rPr>
                <w:rFonts w:ascii="Arial" w:hAnsi="Arial" w:cs="Arial"/>
                <w:bCs/>
              </w:rPr>
            </w:pPr>
            <w:r w:rsidRPr="00997633">
              <w:rPr>
                <w:rFonts w:ascii="Arial" w:hAnsi="Arial" w:cs="Arial"/>
                <w:bCs/>
              </w:rPr>
              <w:t>RHSE Policy</w:t>
            </w:r>
          </w:p>
          <w:p w14:paraId="42911E79" w14:textId="77777777" w:rsidR="006C3B2D" w:rsidRPr="00997633" w:rsidRDefault="006C3B2D" w:rsidP="006C3B2D">
            <w:pPr>
              <w:rPr>
                <w:rFonts w:ascii="Arial" w:hAnsi="Arial" w:cs="Arial"/>
                <w:bCs/>
              </w:rPr>
            </w:pPr>
            <w:r w:rsidRPr="00997633">
              <w:rPr>
                <w:rFonts w:ascii="Arial" w:hAnsi="Arial" w:cs="Arial"/>
                <w:bCs/>
              </w:rPr>
              <w:t>Early Years Foundation Stage (EYFS) Policy</w:t>
            </w:r>
          </w:p>
          <w:p w14:paraId="544AE28B" w14:textId="77777777" w:rsidR="006C3B2D" w:rsidRPr="00997633" w:rsidRDefault="006C3B2D" w:rsidP="006C3B2D">
            <w:pPr>
              <w:rPr>
                <w:rFonts w:ascii="Arial" w:hAnsi="Arial" w:cs="Arial"/>
                <w:bCs/>
              </w:rPr>
            </w:pPr>
            <w:r w:rsidRPr="00997633">
              <w:rPr>
                <w:rFonts w:ascii="Arial" w:hAnsi="Arial" w:cs="Arial"/>
                <w:bCs/>
              </w:rPr>
              <w:t>Safeguarding Policy &amp; Procedure</w:t>
            </w:r>
          </w:p>
          <w:p w14:paraId="57E1DF7D" w14:textId="77777777" w:rsidR="006C3B2D" w:rsidRPr="00997633" w:rsidRDefault="006C3B2D" w:rsidP="006C3B2D">
            <w:pPr>
              <w:rPr>
                <w:rFonts w:ascii="Arial" w:hAnsi="Arial" w:cs="Arial"/>
                <w:bCs/>
              </w:rPr>
            </w:pPr>
            <w:r w:rsidRPr="00997633">
              <w:rPr>
                <w:rFonts w:ascii="Arial" w:hAnsi="Arial" w:cs="Arial"/>
                <w:bCs/>
              </w:rPr>
              <w:t>Notes to Policy Changes</w:t>
            </w:r>
          </w:p>
          <w:p w14:paraId="0F4794F5" w14:textId="77777777" w:rsidR="006C3B2D" w:rsidRPr="00997633" w:rsidRDefault="006C3B2D" w:rsidP="006C3B2D">
            <w:pPr>
              <w:rPr>
                <w:rFonts w:ascii="Arial" w:hAnsi="Arial" w:cs="Arial"/>
                <w:bCs/>
              </w:rPr>
            </w:pPr>
            <w:r w:rsidRPr="00997633">
              <w:rPr>
                <w:rFonts w:ascii="Arial" w:hAnsi="Arial" w:cs="Arial"/>
                <w:bCs/>
              </w:rPr>
              <w:t>Data Protection including SARs</w:t>
            </w:r>
          </w:p>
          <w:p w14:paraId="482A269D" w14:textId="77777777" w:rsidR="006C3B2D" w:rsidRPr="00997633" w:rsidRDefault="006C3B2D" w:rsidP="006C3B2D">
            <w:pPr>
              <w:rPr>
                <w:rFonts w:ascii="Arial" w:hAnsi="Arial" w:cs="Arial"/>
                <w:bCs/>
              </w:rPr>
            </w:pPr>
            <w:r w:rsidRPr="00997633">
              <w:rPr>
                <w:rFonts w:ascii="Arial" w:hAnsi="Arial" w:cs="Arial"/>
                <w:bCs/>
              </w:rPr>
              <w:t>Data Breach</w:t>
            </w:r>
          </w:p>
          <w:p w14:paraId="141823F0" w14:textId="77777777" w:rsidR="006C3B2D" w:rsidRPr="00997633" w:rsidRDefault="006C3B2D" w:rsidP="006C3B2D">
            <w:pPr>
              <w:rPr>
                <w:rFonts w:ascii="Arial" w:hAnsi="Arial" w:cs="Arial"/>
                <w:bCs/>
              </w:rPr>
            </w:pPr>
            <w:r w:rsidRPr="00997633">
              <w:rPr>
                <w:rFonts w:ascii="Arial" w:hAnsi="Arial" w:cs="Arial"/>
                <w:bCs/>
              </w:rPr>
              <w:t>Freedom of Information</w:t>
            </w:r>
          </w:p>
          <w:p w14:paraId="7D276BED" w14:textId="77777777" w:rsidR="006C3B2D" w:rsidRPr="00997633" w:rsidRDefault="006C3B2D" w:rsidP="006C3B2D">
            <w:pPr>
              <w:rPr>
                <w:rFonts w:ascii="Arial" w:hAnsi="Arial" w:cs="Arial"/>
                <w:bCs/>
              </w:rPr>
            </w:pPr>
            <w:r w:rsidRPr="00997633">
              <w:rPr>
                <w:rFonts w:ascii="Arial" w:hAnsi="Arial" w:cs="Arial"/>
                <w:bCs/>
              </w:rPr>
              <w:t>Asset Management</w:t>
            </w:r>
          </w:p>
          <w:p w14:paraId="6C6456B6" w14:textId="77777777" w:rsidR="006C3B2D" w:rsidRPr="00997633" w:rsidRDefault="006C3B2D" w:rsidP="006C3B2D">
            <w:pPr>
              <w:rPr>
                <w:rFonts w:ascii="Arial" w:hAnsi="Arial" w:cs="Arial"/>
                <w:bCs/>
              </w:rPr>
            </w:pPr>
            <w:r w:rsidRPr="00997633">
              <w:rPr>
                <w:rFonts w:ascii="Arial" w:hAnsi="Arial" w:cs="Arial"/>
                <w:bCs/>
              </w:rPr>
              <w:t>Health &amp; Safety</w:t>
            </w:r>
          </w:p>
          <w:p w14:paraId="605F6872" w14:textId="77777777" w:rsidR="006C3B2D" w:rsidRPr="00997633" w:rsidRDefault="006C3B2D" w:rsidP="006C3B2D">
            <w:pPr>
              <w:rPr>
                <w:rFonts w:ascii="Arial" w:hAnsi="Arial" w:cs="Arial"/>
                <w:bCs/>
              </w:rPr>
            </w:pPr>
            <w:r w:rsidRPr="00997633">
              <w:rPr>
                <w:rFonts w:ascii="Arial" w:hAnsi="Arial" w:cs="Arial"/>
                <w:bCs/>
              </w:rPr>
              <w:t>Charging Policy</w:t>
            </w:r>
          </w:p>
          <w:p w14:paraId="4736BFA5" w14:textId="77777777" w:rsidR="006C3B2D" w:rsidRPr="00997633" w:rsidRDefault="006C3B2D" w:rsidP="006C3B2D">
            <w:pPr>
              <w:rPr>
                <w:rFonts w:ascii="Arial" w:hAnsi="Arial" w:cs="Arial"/>
                <w:bCs/>
              </w:rPr>
            </w:pPr>
            <w:r w:rsidRPr="00997633">
              <w:rPr>
                <w:rFonts w:ascii="Arial" w:hAnsi="Arial" w:cs="Arial"/>
                <w:bCs/>
              </w:rPr>
              <w:t>First Aid Policy</w:t>
            </w:r>
          </w:p>
          <w:p w14:paraId="1A62FBCE" w14:textId="77777777" w:rsidR="006C3B2D" w:rsidRPr="00997633" w:rsidRDefault="006C3B2D" w:rsidP="006C3B2D">
            <w:pPr>
              <w:rPr>
                <w:rFonts w:ascii="Arial" w:hAnsi="Arial" w:cs="Arial"/>
                <w:bCs/>
              </w:rPr>
            </w:pPr>
            <w:r w:rsidRPr="00997633">
              <w:rPr>
                <w:rFonts w:ascii="Arial" w:hAnsi="Arial" w:cs="Arial"/>
                <w:bCs/>
              </w:rPr>
              <w:t>Disaster Evacuation</w:t>
            </w:r>
          </w:p>
          <w:p w14:paraId="47A13FA9" w14:textId="77777777" w:rsidR="006C3B2D" w:rsidRPr="00997633" w:rsidRDefault="006C3B2D" w:rsidP="006C3B2D">
            <w:pPr>
              <w:rPr>
                <w:rFonts w:ascii="Arial" w:hAnsi="Arial" w:cs="Arial"/>
                <w:bCs/>
              </w:rPr>
            </w:pPr>
            <w:r w:rsidRPr="00997633">
              <w:rPr>
                <w:rFonts w:ascii="Arial" w:hAnsi="Arial" w:cs="Arial"/>
                <w:bCs/>
              </w:rPr>
              <w:t>Whistleblowing</w:t>
            </w:r>
          </w:p>
          <w:p w14:paraId="6BA30C45" w14:textId="77777777" w:rsidR="009A3BC2" w:rsidRPr="009A3BC2" w:rsidRDefault="009A3BC2" w:rsidP="006C3B2D">
            <w:pPr>
              <w:rPr>
                <w:rFonts w:ascii="Arial" w:hAnsi="Arial" w:cs="Arial"/>
                <w:lang w:val="en-US"/>
              </w:rPr>
            </w:pPr>
          </w:p>
          <w:p w14:paraId="3EE1DD4B" w14:textId="2BF72943" w:rsidR="009A3BC2" w:rsidRPr="00296328" w:rsidRDefault="009A3BC2" w:rsidP="006C3B2D">
            <w:pPr>
              <w:rPr>
                <w:rFonts w:ascii="Arial" w:hAnsi="Arial" w:cs="Arial"/>
                <w:b/>
                <w:bCs/>
                <w:lang w:val="en-US"/>
              </w:rPr>
            </w:pPr>
            <w:r w:rsidRPr="009A3BC2">
              <w:rPr>
                <w:rFonts w:ascii="Arial" w:hAnsi="Arial" w:cs="Arial"/>
                <w:lang w:val="en-US"/>
              </w:rPr>
              <w:t>All policies were approved</w:t>
            </w:r>
            <w:r>
              <w:rPr>
                <w:rFonts w:ascii="Arial" w:hAnsi="Arial" w:cs="Arial"/>
                <w:b/>
                <w:bCs/>
                <w:lang w:val="en-US"/>
              </w:rPr>
              <w:t xml:space="preserve"> </w:t>
            </w:r>
          </w:p>
        </w:tc>
      </w:tr>
      <w:tr w:rsidR="007C230B" w:rsidRPr="00296328" w14:paraId="28A078B7" w14:textId="77777777" w:rsidTr="00B81C41">
        <w:trPr>
          <w:jc w:val="center"/>
        </w:trPr>
        <w:tc>
          <w:tcPr>
            <w:tcW w:w="846" w:type="dxa"/>
          </w:tcPr>
          <w:p w14:paraId="6BA29EEE" w14:textId="1EB8C8C3" w:rsidR="007C230B" w:rsidRPr="00296328" w:rsidRDefault="00C94A53" w:rsidP="006C3B2D">
            <w:pPr>
              <w:rPr>
                <w:rFonts w:ascii="Arial" w:hAnsi="Arial" w:cs="Arial"/>
              </w:rPr>
            </w:pPr>
            <w:r>
              <w:rPr>
                <w:rFonts w:ascii="Arial" w:hAnsi="Arial" w:cs="Arial"/>
              </w:rPr>
              <w:t>14</w:t>
            </w:r>
          </w:p>
        </w:tc>
        <w:tc>
          <w:tcPr>
            <w:tcW w:w="8941" w:type="dxa"/>
          </w:tcPr>
          <w:p w14:paraId="523590FA" w14:textId="77777777" w:rsidR="00296328" w:rsidRPr="00296328" w:rsidRDefault="00296328" w:rsidP="00296328">
            <w:pPr>
              <w:spacing w:before="6" w:after="6"/>
              <w:rPr>
                <w:rFonts w:ascii="Arial" w:hAnsi="Arial" w:cs="Arial"/>
                <w:b/>
                <w:bCs/>
              </w:rPr>
            </w:pPr>
            <w:r w:rsidRPr="00296328">
              <w:rPr>
                <w:rFonts w:ascii="Arial" w:hAnsi="Arial" w:cs="Arial"/>
                <w:b/>
                <w:bCs/>
              </w:rPr>
              <w:t>Governor Training</w:t>
            </w:r>
          </w:p>
          <w:p w14:paraId="58B8123C" w14:textId="2A5F3EE6" w:rsidR="007C230B" w:rsidRPr="004E5AF9" w:rsidRDefault="00296328" w:rsidP="00296328">
            <w:pPr>
              <w:rPr>
                <w:rFonts w:ascii="Arial" w:hAnsi="Arial" w:cs="Arial"/>
                <w:bCs/>
              </w:rPr>
            </w:pPr>
            <w:r w:rsidRPr="004E5AF9">
              <w:rPr>
                <w:rFonts w:ascii="Arial" w:hAnsi="Arial" w:cs="Arial"/>
                <w:b/>
              </w:rPr>
              <w:t>'Governance Leadership Forum - Funding and the budget challenges facing governing boards' on 18/10/2023</w:t>
            </w:r>
            <w:r w:rsidR="004E5AF9">
              <w:rPr>
                <w:rFonts w:ascii="Arial" w:hAnsi="Arial" w:cs="Arial"/>
                <w:b/>
              </w:rPr>
              <w:t xml:space="preserve"> – </w:t>
            </w:r>
            <w:r w:rsidR="004E5AF9">
              <w:rPr>
                <w:rFonts w:ascii="Arial" w:hAnsi="Arial" w:cs="Arial"/>
                <w:bCs/>
              </w:rPr>
              <w:t xml:space="preserve">The governors were asked to advise the Chair if they </w:t>
            </w:r>
            <w:r w:rsidR="00325835">
              <w:rPr>
                <w:rFonts w:ascii="Arial" w:hAnsi="Arial" w:cs="Arial"/>
                <w:bCs/>
              </w:rPr>
              <w:t>can</w:t>
            </w:r>
            <w:r w:rsidR="004E5AF9">
              <w:rPr>
                <w:rFonts w:ascii="Arial" w:hAnsi="Arial" w:cs="Arial"/>
                <w:bCs/>
              </w:rPr>
              <w:t xml:space="preserve"> attend so she can book them a space. </w:t>
            </w:r>
            <w:r w:rsidR="00997633">
              <w:rPr>
                <w:rFonts w:ascii="Arial" w:hAnsi="Arial" w:cs="Arial"/>
                <w:bCs/>
              </w:rPr>
              <w:t>Three spaces have already been booked.</w:t>
            </w:r>
          </w:p>
        </w:tc>
      </w:tr>
      <w:tr w:rsidR="006C3B2D" w:rsidRPr="00296328" w14:paraId="7EE486FE" w14:textId="77777777" w:rsidTr="0088200F">
        <w:trPr>
          <w:jc w:val="center"/>
        </w:trPr>
        <w:tc>
          <w:tcPr>
            <w:tcW w:w="846" w:type="dxa"/>
          </w:tcPr>
          <w:p w14:paraId="0A8F09CC" w14:textId="764F2B21" w:rsidR="006C3B2D" w:rsidRPr="00296328" w:rsidRDefault="006C3B2D" w:rsidP="006C3B2D">
            <w:pPr>
              <w:rPr>
                <w:rFonts w:ascii="Arial" w:hAnsi="Arial" w:cs="Arial"/>
              </w:rPr>
            </w:pPr>
            <w:r w:rsidRPr="00296328">
              <w:rPr>
                <w:rFonts w:ascii="Arial" w:hAnsi="Arial" w:cs="Arial"/>
              </w:rPr>
              <w:t>1</w:t>
            </w:r>
            <w:r w:rsidR="00C94A53">
              <w:rPr>
                <w:rFonts w:ascii="Arial" w:hAnsi="Arial" w:cs="Arial"/>
              </w:rPr>
              <w:t>5</w:t>
            </w:r>
          </w:p>
        </w:tc>
        <w:tc>
          <w:tcPr>
            <w:tcW w:w="8941" w:type="dxa"/>
          </w:tcPr>
          <w:p w14:paraId="2C777C33" w14:textId="2DF3FEBB" w:rsidR="006C3B2D" w:rsidRPr="00296328" w:rsidRDefault="006C3B2D" w:rsidP="006C3B2D">
            <w:pPr>
              <w:rPr>
                <w:rFonts w:ascii="Arial" w:hAnsi="Arial" w:cs="Arial"/>
                <w:bCs/>
                <w:i/>
                <w:iCs/>
              </w:rPr>
            </w:pPr>
            <w:r w:rsidRPr="00296328">
              <w:rPr>
                <w:rFonts w:ascii="Arial" w:hAnsi="Arial" w:cs="Arial"/>
                <w:b/>
              </w:rPr>
              <w:t xml:space="preserve">Any Other Business – </w:t>
            </w:r>
            <w:r w:rsidRPr="00296328">
              <w:rPr>
                <w:rFonts w:ascii="Arial" w:hAnsi="Arial" w:cs="Arial"/>
                <w:bCs/>
              </w:rPr>
              <w:t xml:space="preserve">No additional business was discussed during this meeting. </w:t>
            </w:r>
          </w:p>
        </w:tc>
      </w:tr>
      <w:tr w:rsidR="006C3B2D" w:rsidRPr="00296328" w14:paraId="2E9560E7" w14:textId="77777777" w:rsidTr="0088200F">
        <w:trPr>
          <w:jc w:val="center"/>
        </w:trPr>
        <w:tc>
          <w:tcPr>
            <w:tcW w:w="846" w:type="dxa"/>
          </w:tcPr>
          <w:p w14:paraId="09FBFEC7" w14:textId="02E63F29" w:rsidR="006C3B2D" w:rsidRPr="00296328" w:rsidRDefault="006C3B2D" w:rsidP="006C3B2D">
            <w:pPr>
              <w:rPr>
                <w:rFonts w:ascii="Arial" w:hAnsi="Arial" w:cs="Arial"/>
              </w:rPr>
            </w:pPr>
            <w:r w:rsidRPr="00296328">
              <w:rPr>
                <w:rFonts w:ascii="Arial" w:hAnsi="Arial" w:cs="Arial"/>
              </w:rPr>
              <w:lastRenderedPageBreak/>
              <w:t>1</w:t>
            </w:r>
            <w:r w:rsidR="00C94A53">
              <w:rPr>
                <w:rFonts w:ascii="Arial" w:hAnsi="Arial" w:cs="Arial"/>
              </w:rPr>
              <w:t>6</w:t>
            </w:r>
          </w:p>
        </w:tc>
        <w:tc>
          <w:tcPr>
            <w:tcW w:w="8941" w:type="dxa"/>
          </w:tcPr>
          <w:p w14:paraId="2369D822" w14:textId="1869B19E" w:rsidR="006C3B2D" w:rsidRPr="00296328" w:rsidRDefault="006C3B2D" w:rsidP="006C3B2D">
            <w:pPr>
              <w:rPr>
                <w:rFonts w:ascii="Arial" w:hAnsi="Arial" w:cs="Arial"/>
                <w:bCs/>
                <w:i/>
                <w:iCs/>
              </w:rPr>
            </w:pPr>
            <w:r w:rsidRPr="00296328">
              <w:rPr>
                <w:rFonts w:ascii="Arial" w:hAnsi="Arial" w:cs="Arial"/>
                <w:b/>
              </w:rPr>
              <w:t xml:space="preserve">Identify Items for Confidential Part II Minutes – </w:t>
            </w:r>
            <w:r w:rsidRPr="00296328">
              <w:rPr>
                <w:rFonts w:ascii="Arial" w:hAnsi="Arial" w:cs="Arial"/>
                <w:bCs/>
              </w:rPr>
              <w:t xml:space="preserve">Noted. </w:t>
            </w:r>
          </w:p>
        </w:tc>
      </w:tr>
      <w:tr w:rsidR="006C3B2D" w:rsidRPr="00296328" w14:paraId="32069483" w14:textId="77777777" w:rsidTr="0088200F">
        <w:trPr>
          <w:jc w:val="center"/>
        </w:trPr>
        <w:tc>
          <w:tcPr>
            <w:tcW w:w="846" w:type="dxa"/>
          </w:tcPr>
          <w:p w14:paraId="4BB00A00" w14:textId="7F188547" w:rsidR="006C3B2D" w:rsidRPr="00296328" w:rsidRDefault="006C3B2D" w:rsidP="006C3B2D">
            <w:pPr>
              <w:rPr>
                <w:rFonts w:ascii="Arial" w:hAnsi="Arial" w:cs="Arial"/>
              </w:rPr>
            </w:pPr>
          </w:p>
        </w:tc>
        <w:tc>
          <w:tcPr>
            <w:tcW w:w="8941" w:type="dxa"/>
          </w:tcPr>
          <w:p w14:paraId="3B7C7E50" w14:textId="10D2F516" w:rsidR="006C3B2D" w:rsidRPr="00296328" w:rsidRDefault="006C3B2D" w:rsidP="006C3B2D">
            <w:pPr>
              <w:rPr>
                <w:rFonts w:ascii="Arial" w:hAnsi="Arial" w:cs="Arial"/>
                <w:b/>
              </w:rPr>
            </w:pPr>
            <w:r w:rsidRPr="00296328">
              <w:rPr>
                <w:rFonts w:ascii="Arial" w:hAnsi="Arial" w:cs="Arial"/>
                <w:b/>
              </w:rPr>
              <w:t>The meeting was closed by the Chair at 8.</w:t>
            </w:r>
            <w:r w:rsidR="00C94A53">
              <w:rPr>
                <w:rFonts w:ascii="Arial" w:hAnsi="Arial" w:cs="Arial"/>
                <w:b/>
              </w:rPr>
              <w:t>57</w:t>
            </w:r>
            <w:r w:rsidRPr="00296328">
              <w:rPr>
                <w:rFonts w:ascii="Arial" w:hAnsi="Arial" w:cs="Arial"/>
                <w:b/>
              </w:rPr>
              <w:t xml:space="preserve"> am</w:t>
            </w:r>
          </w:p>
        </w:tc>
      </w:tr>
    </w:tbl>
    <w:p w14:paraId="6F9EAA08" w14:textId="77777777" w:rsidR="0020393A" w:rsidRPr="00D8116A" w:rsidRDefault="0020393A" w:rsidP="005F5B2A">
      <w:pPr>
        <w:rPr>
          <w:rFonts w:ascii="Arial" w:hAnsi="Arial" w:cs="Arial"/>
          <w:b/>
          <w:bCs/>
        </w:rPr>
      </w:pPr>
    </w:p>
    <w:p w14:paraId="25DB9C33" w14:textId="77777777" w:rsidR="0020393A" w:rsidRPr="00D8116A" w:rsidRDefault="0020393A" w:rsidP="005F5B2A">
      <w:pPr>
        <w:rPr>
          <w:rFonts w:ascii="Arial" w:hAnsi="Arial" w:cs="Arial"/>
          <w:b/>
          <w:bCs/>
        </w:rPr>
      </w:pPr>
      <w:bookmarkStart w:id="0" w:name="_Hlk152667586"/>
    </w:p>
    <w:p w14:paraId="7B47B5F5" w14:textId="092A95C9" w:rsidR="009A0FED" w:rsidRPr="00D8116A" w:rsidRDefault="0070578C" w:rsidP="003F2103">
      <w:pPr>
        <w:jc w:val="center"/>
        <w:rPr>
          <w:rFonts w:ascii="Arial" w:hAnsi="Arial" w:cs="Arial"/>
          <w:b/>
          <w:bCs/>
        </w:rPr>
      </w:pPr>
      <w:r w:rsidRPr="00D8116A">
        <w:rPr>
          <w:rFonts w:ascii="Arial" w:hAnsi="Arial" w:cs="Arial"/>
          <w:b/>
          <w:bCs/>
        </w:rPr>
        <w:t>Actions</w:t>
      </w:r>
      <w:r w:rsidR="009A0FED" w:rsidRPr="00D8116A">
        <w:rPr>
          <w:rFonts w:ascii="Arial" w:hAnsi="Arial" w:cs="Arial"/>
          <w:b/>
          <w:bCs/>
        </w:rPr>
        <w:t xml:space="preserve"> arising from the </w:t>
      </w:r>
      <w:r w:rsidR="003853A2" w:rsidRPr="00D8116A">
        <w:rPr>
          <w:rFonts w:ascii="Arial" w:hAnsi="Arial" w:cs="Arial"/>
          <w:b/>
          <w:bCs/>
        </w:rPr>
        <w:t>M</w:t>
      </w:r>
      <w:r w:rsidR="009A0FED" w:rsidRPr="00D8116A">
        <w:rPr>
          <w:rFonts w:ascii="Arial" w:hAnsi="Arial" w:cs="Arial"/>
          <w:b/>
          <w:bCs/>
        </w:rPr>
        <w:t>inutes of the</w:t>
      </w:r>
      <w:r w:rsidR="003F2103">
        <w:rPr>
          <w:rFonts w:ascii="Arial" w:hAnsi="Arial" w:cs="Arial"/>
          <w:b/>
          <w:bCs/>
        </w:rPr>
        <w:t xml:space="preserve"> </w:t>
      </w:r>
      <w:r w:rsidR="00C94A53">
        <w:rPr>
          <w:rFonts w:ascii="Arial" w:hAnsi="Arial" w:cs="Arial"/>
          <w:b/>
          <w:bCs/>
        </w:rPr>
        <w:t>FGB held on 11</w:t>
      </w:r>
      <w:r w:rsidR="00C94A53" w:rsidRPr="00C94A53">
        <w:rPr>
          <w:rFonts w:ascii="Arial" w:hAnsi="Arial" w:cs="Arial"/>
          <w:b/>
          <w:bCs/>
          <w:vertAlign w:val="superscript"/>
        </w:rPr>
        <w:t>th</w:t>
      </w:r>
      <w:r w:rsidR="00C94A53">
        <w:rPr>
          <w:rFonts w:ascii="Arial" w:hAnsi="Arial" w:cs="Arial"/>
          <w:b/>
          <w:bCs/>
        </w:rPr>
        <w:t xml:space="preserve"> October 2023</w:t>
      </w:r>
    </w:p>
    <w:p w14:paraId="54EB3404" w14:textId="77777777" w:rsidR="00E2652E" w:rsidRPr="00D8116A" w:rsidRDefault="00E2652E" w:rsidP="005F5B2A">
      <w:pPr>
        <w:rPr>
          <w:rFonts w:ascii="Arial" w:hAnsi="Arial" w:cs="Arial"/>
        </w:rPr>
      </w:pPr>
    </w:p>
    <w:tbl>
      <w:tblPr>
        <w:tblStyle w:val="TableGrid"/>
        <w:tblW w:w="0" w:type="auto"/>
        <w:tblLook w:val="04A0" w:firstRow="1" w:lastRow="0" w:firstColumn="1" w:lastColumn="0" w:noHBand="0" w:noVBand="1"/>
      </w:tblPr>
      <w:tblGrid>
        <w:gridCol w:w="789"/>
        <w:gridCol w:w="4989"/>
        <w:gridCol w:w="2051"/>
        <w:gridCol w:w="1187"/>
      </w:tblGrid>
      <w:tr w:rsidR="00D01947" w:rsidRPr="00D8116A" w14:paraId="7C7D7AB8" w14:textId="77777777" w:rsidTr="00C94A53">
        <w:tc>
          <w:tcPr>
            <w:tcW w:w="789" w:type="dxa"/>
          </w:tcPr>
          <w:p w14:paraId="1D3D5D64" w14:textId="62FB3809" w:rsidR="009A0FED" w:rsidRPr="00D8116A" w:rsidRDefault="009A0FED" w:rsidP="005F5B2A">
            <w:pPr>
              <w:rPr>
                <w:rFonts w:ascii="Arial" w:hAnsi="Arial" w:cs="Arial"/>
                <w:b/>
                <w:bCs/>
              </w:rPr>
            </w:pPr>
            <w:r w:rsidRPr="00D8116A">
              <w:rPr>
                <w:rFonts w:ascii="Arial" w:hAnsi="Arial" w:cs="Arial"/>
                <w:b/>
                <w:bCs/>
              </w:rPr>
              <w:t>Item</w:t>
            </w:r>
          </w:p>
        </w:tc>
        <w:tc>
          <w:tcPr>
            <w:tcW w:w="4989" w:type="dxa"/>
          </w:tcPr>
          <w:p w14:paraId="56348BAF" w14:textId="02B172B9" w:rsidR="009A0FED" w:rsidRPr="00D8116A" w:rsidRDefault="009A0FED" w:rsidP="005F5B2A">
            <w:pPr>
              <w:rPr>
                <w:rFonts w:ascii="Arial" w:hAnsi="Arial" w:cs="Arial"/>
                <w:b/>
                <w:bCs/>
              </w:rPr>
            </w:pPr>
            <w:r w:rsidRPr="00D8116A">
              <w:rPr>
                <w:rFonts w:ascii="Arial" w:hAnsi="Arial" w:cs="Arial"/>
                <w:b/>
                <w:bCs/>
              </w:rPr>
              <w:t>Action</w:t>
            </w:r>
          </w:p>
        </w:tc>
        <w:tc>
          <w:tcPr>
            <w:tcW w:w="2051" w:type="dxa"/>
          </w:tcPr>
          <w:p w14:paraId="38DFA7EB" w14:textId="2227E8F7" w:rsidR="009A0FED" w:rsidRPr="00D8116A" w:rsidRDefault="009A0FED" w:rsidP="005F5B2A">
            <w:pPr>
              <w:rPr>
                <w:rFonts w:ascii="Arial" w:hAnsi="Arial" w:cs="Arial"/>
                <w:b/>
                <w:bCs/>
              </w:rPr>
            </w:pPr>
            <w:r w:rsidRPr="00D8116A">
              <w:rPr>
                <w:rFonts w:ascii="Arial" w:hAnsi="Arial" w:cs="Arial"/>
                <w:b/>
                <w:bCs/>
              </w:rPr>
              <w:t>Actionee</w:t>
            </w:r>
          </w:p>
        </w:tc>
        <w:tc>
          <w:tcPr>
            <w:tcW w:w="1187" w:type="dxa"/>
          </w:tcPr>
          <w:p w14:paraId="7739B90F" w14:textId="1CAB691B" w:rsidR="009A0FED" w:rsidRPr="00D8116A" w:rsidRDefault="009A0FED" w:rsidP="005F5B2A">
            <w:pPr>
              <w:rPr>
                <w:rFonts w:ascii="Arial" w:hAnsi="Arial" w:cs="Arial"/>
                <w:b/>
                <w:bCs/>
              </w:rPr>
            </w:pPr>
            <w:r w:rsidRPr="00D8116A">
              <w:rPr>
                <w:rFonts w:ascii="Arial" w:hAnsi="Arial" w:cs="Arial"/>
                <w:b/>
                <w:bCs/>
              </w:rPr>
              <w:t>Status</w:t>
            </w:r>
          </w:p>
        </w:tc>
      </w:tr>
      <w:tr w:rsidR="00D01947" w:rsidRPr="00D8116A" w14:paraId="499B7D20" w14:textId="77777777" w:rsidTr="00C94A53">
        <w:tc>
          <w:tcPr>
            <w:tcW w:w="789" w:type="dxa"/>
          </w:tcPr>
          <w:p w14:paraId="74D9D1DD" w14:textId="6C57CDFD" w:rsidR="009A0FED" w:rsidRPr="00D8116A" w:rsidRDefault="00C94A53" w:rsidP="005F5B2A">
            <w:pPr>
              <w:rPr>
                <w:rFonts w:ascii="Arial" w:hAnsi="Arial" w:cs="Arial"/>
              </w:rPr>
            </w:pPr>
            <w:r>
              <w:rPr>
                <w:rFonts w:ascii="Arial" w:hAnsi="Arial" w:cs="Arial"/>
              </w:rPr>
              <w:t>9.3</w:t>
            </w:r>
          </w:p>
        </w:tc>
        <w:tc>
          <w:tcPr>
            <w:tcW w:w="4989" w:type="dxa"/>
          </w:tcPr>
          <w:p w14:paraId="6354F036" w14:textId="6FA03D65" w:rsidR="009A0FED" w:rsidRPr="00C94A53" w:rsidRDefault="00997633" w:rsidP="00997633">
            <w:pPr>
              <w:rPr>
                <w:rFonts w:ascii="Arial" w:hAnsi="Arial" w:cs="Arial"/>
                <w:bCs/>
              </w:rPr>
            </w:pPr>
            <w:r>
              <w:rPr>
                <w:rFonts w:ascii="Arial" w:hAnsi="Arial" w:cs="Arial"/>
                <w:bCs/>
                <w:lang w:val="en-US"/>
              </w:rPr>
              <w:t xml:space="preserve">Assessment data </w:t>
            </w:r>
            <w:r w:rsidR="00C94A53" w:rsidRPr="00C94A53">
              <w:rPr>
                <w:rFonts w:ascii="Arial" w:hAnsi="Arial" w:cs="Arial"/>
                <w:bCs/>
                <w:lang w:val="en-US"/>
              </w:rPr>
              <w:t xml:space="preserve">to be broken </w:t>
            </w:r>
            <w:r>
              <w:rPr>
                <w:rFonts w:ascii="Arial" w:hAnsi="Arial" w:cs="Arial"/>
                <w:bCs/>
                <w:lang w:val="en-US"/>
              </w:rPr>
              <w:t xml:space="preserve">down </w:t>
            </w:r>
            <w:r w:rsidR="00C94A53" w:rsidRPr="00C94A53">
              <w:rPr>
                <w:rFonts w:ascii="Arial" w:hAnsi="Arial" w:cs="Arial"/>
                <w:bCs/>
                <w:lang w:val="en-US"/>
              </w:rPr>
              <w:t xml:space="preserve">into pupil </w:t>
            </w:r>
            <w:r>
              <w:rPr>
                <w:rFonts w:ascii="Arial" w:hAnsi="Arial" w:cs="Arial"/>
                <w:bCs/>
                <w:lang w:val="en-US"/>
              </w:rPr>
              <w:t xml:space="preserve">protected characteristics i.e. </w:t>
            </w:r>
            <w:r w:rsidR="00C94A53" w:rsidRPr="00C94A53">
              <w:rPr>
                <w:rFonts w:ascii="Arial" w:hAnsi="Arial" w:cs="Arial"/>
                <w:bCs/>
                <w:lang w:val="en-US"/>
              </w:rPr>
              <w:t>PP and shared at the next T&amp;L Committee</w:t>
            </w:r>
          </w:p>
        </w:tc>
        <w:tc>
          <w:tcPr>
            <w:tcW w:w="2051" w:type="dxa"/>
          </w:tcPr>
          <w:p w14:paraId="4C903B3B" w14:textId="6ECF700C" w:rsidR="009A0FED" w:rsidRPr="00D8116A" w:rsidRDefault="00C94A53" w:rsidP="005F5B2A">
            <w:pPr>
              <w:rPr>
                <w:rFonts w:ascii="Arial" w:hAnsi="Arial" w:cs="Arial"/>
              </w:rPr>
            </w:pPr>
            <w:r>
              <w:rPr>
                <w:rFonts w:ascii="Arial" w:hAnsi="Arial" w:cs="Arial"/>
              </w:rPr>
              <w:t>Headteacher/Clerk</w:t>
            </w:r>
          </w:p>
        </w:tc>
        <w:tc>
          <w:tcPr>
            <w:tcW w:w="1187" w:type="dxa"/>
          </w:tcPr>
          <w:p w14:paraId="543D2AB0" w14:textId="3F465165" w:rsidR="009A0FED" w:rsidRPr="00D8116A" w:rsidRDefault="009A0FED" w:rsidP="005F5B2A">
            <w:pPr>
              <w:rPr>
                <w:rFonts w:ascii="Arial" w:hAnsi="Arial" w:cs="Arial"/>
              </w:rPr>
            </w:pPr>
          </w:p>
        </w:tc>
      </w:tr>
    </w:tbl>
    <w:p w14:paraId="723DFDD8" w14:textId="7AA5CA5A" w:rsidR="009A0FED" w:rsidRPr="00D8116A" w:rsidRDefault="009A0FED" w:rsidP="005F5B2A">
      <w:pPr>
        <w:rPr>
          <w:rFonts w:ascii="Arial" w:hAnsi="Arial" w:cs="Arial"/>
        </w:rPr>
      </w:pPr>
    </w:p>
    <w:p w14:paraId="4550CC51" w14:textId="47BB0F60" w:rsidR="005D5A12" w:rsidRPr="00D8116A" w:rsidRDefault="005D5A12" w:rsidP="005D5A12">
      <w:pPr>
        <w:rPr>
          <w:rFonts w:ascii="Arial" w:hAnsi="Arial" w:cs="Arial"/>
        </w:rPr>
      </w:pPr>
    </w:p>
    <w:p w14:paraId="49A9F483" w14:textId="493A9341" w:rsidR="00E2652E" w:rsidRDefault="00E2652E" w:rsidP="00E2652E">
      <w:pPr>
        <w:rPr>
          <w:rFonts w:ascii="Arial" w:hAnsi="Arial" w:cs="Arial"/>
          <w:b/>
          <w:bCs/>
        </w:rPr>
      </w:pPr>
      <w:r w:rsidRPr="00D8116A">
        <w:rPr>
          <w:rFonts w:ascii="Arial" w:hAnsi="Arial" w:cs="Arial"/>
          <w:b/>
          <w:bCs/>
        </w:rPr>
        <w:t>Outstanding items:</w:t>
      </w:r>
    </w:p>
    <w:p w14:paraId="2AF838A6" w14:textId="77777777" w:rsidR="00C94A53" w:rsidRDefault="00C94A53" w:rsidP="00E2652E">
      <w:pPr>
        <w:rPr>
          <w:rFonts w:ascii="Arial" w:hAnsi="Arial" w:cs="Arial"/>
          <w:b/>
          <w:bCs/>
        </w:rPr>
      </w:pPr>
    </w:p>
    <w:tbl>
      <w:tblPr>
        <w:tblStyle w:val="TableGrid1"/>
        <w:tblW w:w="0" w:type="auto"/>
        <w:tblLook w:val="04A0" w:firstRow="1" w:lastRow="0" w:firstColumn="1" w:lastColumn="0" w:noHBand="0" w:noVBand="1"/>
      </w:tblPr>
      <w:tblGrid>
        <w:gridCol w:w="802"/>
        <w:gridCol w:w="5798"/>
        <w:gridCol w:w="1195"/>
        <w:gridCol w:w="1221"/>
      </w:tblGrid>
      <w:tr w:rsidR="00C94A53" w:rsidRPr="00296328" w14:paraId="3016566C" w14:textId="77777777" w:rsidTr="00BA6339">
        <w:tc>
          <w:tcPr>
            <w:tcW w:w="802" w:type="dxa"/>
          </w:tcPr>
          <w:p w14:paraId="14BB998D" w14:textId="77777777" w:rsidR="00C94A53" w:rsidRPr="00296328" w:rsidRDefault="00C94A53" w:rsidP="00BA6339">
            <w:pPr>
              <w:rPr>
                <w:rFonts w:ascii="Arial" w:eastAsia="Calibri" w:hAnsi="Arial" w:cs="Arial"/>
                <w:b/>
                <w:bCs/>
              </w:rPr>
            </w:pPr>
            <w:r w:rsidRPr="00296328">
              <w:rPr>
                <w:rFonts w:ascii="Arial" w:eastAsia="Calibri" w:hAnsi="Arial" w:cs="Arial"/>
                <w:b/>
                <w:bCs/>
              </w:rPr>
              <w:t>Item</w:t>
            </w:r>
          </w:p>
        </w:tc>
        <w:tc>
          <w:tcPr>
            <w:tcW w:w="5798" w:type="dxa"/>
          </w:tcPr>
          <w:p w14:paraId="7BFE7070" w14:textId="77777777" w:rsidR="00C94A53" w:rsidRPr="00296328" w:rsidRDefault="00C94A53" w:rsidP="00BA6339">
            <w:pPr>
              <w:rPr>
                <w:rFonts w:ascii="Arial" w:eastAsia="Calibri" w:hAnsi="Arial" w:cs="Arial"/>
                <w:b/>
                <w:bCs/>
              </w:rPr>
            </w:pPr>
            <w:r w:rsidRPr="00296328">
              <w:rPr>
                <w:rFonts w:ascii="Arial" w:eastAsia="Calibri" w:hAnsi="Arial" w:cs="Arial"/>
                <w:b/>
                <w:bCs/>
              </w:rPr>
              <w:t>Action</w:t>
            </w:r>
          </w:p>
        </w:tc>
        <w:tc>
          <w:tcPr>
            <w:tcW w:w="1195" w:type="dxa"/>
          </w:tcPr>
          <w:p w14:paraId="6B2C7E0F" w14:textId="77777777" w:rsidR="00C94A53" w:rsidRPr="00296328" w:rsidRDefault="00C94A53" w:rsidP="00BA6339">
            <w:pPr>
              <w:rPr>
                <w:rFonts w:ascii="Arial" w:eastAsia="Calibri" w:hAnsi="Arial" w:cs="Arial"/>
                <w:b/>
                <w:bCs/>
              </w:rPr>
            </w:pPr>
            <w:r w:rsidRPr="00296328">
              <w:rPr>
                <w:rFonts w:ascii="Arial" w:eastAsia="Calibri" w:hAnsi="Arial" w:cs="Arial"/>
                <w:b/>
                <w:bCs/>
              </w:rPr>
              <w:t>Actionee</w:t>
            </w:r>
          </w:p>
        </w:tc>
        <w:tc>
          <w:tcPr>
            <w:tcW w:w="1221" w:type="dxa"/>
          </w:tcPr>
          <w:p w14:paraId="24ECEB94" w14:textId="77777777" w:rsidR="00C94A53" w:rsidRPr="00296328" w:rsidRDefault="00C94A53" w:rsidP="00BA6339">
            <w:pPr>
              <w:rPr>
                <w:rFonts w:ascii="Arial" w:eastAsia="Calibri" w:hAnsi="Arial" w:cs="Arial"/>
                <w:b/>
                <w:bCs/>
              </w:rPr>
            </w:pPr>
            <w:r w:rsidRPr="00296328">
              <w:rPr>
                <w:rFonts w:ascii="Arial" w:eastAsia="Calibri" w:hAnsi="Arial" w:cs="Arial"/>
                <w:b/>
                <w:bCs/>
              </w:rPr>
              <w:t>Status</w:t>
            </w:r>
          </w:p>
        </w:tc>
      </w:tr>
      <w:tr w:rsidR="00C94A53" w:rsidRPr="00296328" w14:paraId="578452B5" w14:textId="77777777" w:rsidTr="00BA6339">
        <w:tc>
          <w:tcPr>
            <w:tcW w:w="802" w:type="dxa"/>
          </w:tcPr>
          <w:p w14:paraId="63FE35EA" w14:textId="77777777" w:rsidR="00C94A53" w:rsidRPr="00296328" w:rsidRDefault="00C94A53" w:rsidP="00BA6339">
            <w:pPr>
              <w:rPr>
                <w:rFonts w:ascii="Arial" w:eastAsia="Calibri" w:hAnsi="Arial" w:cs="Arial"/>
              </w:rPr>
            </w:pPr>
            <w:r w:rsidRPr="00296328">
              <w:rPr>
                <w:rFonts w:ascii="Arial" w:eastAsia="Calibri" w:hAnsi="Arial" w:cs="Arial"/>
              </w:rPr>
              <w:t>8.12</w:t>
            </w:r>
          </w:p>
        </w:tc>
        <w:tc>
          <w:tcPr>
            <w:tcW w:w="5798" w:type="dxa"/>
          </w:tcPr>
          <w:p w14:paraId="2A673331" w14:textId="77777777" w:rsidR="00C94A53" w:rsidRPr="00296328" w:rsidRDefault="00C94A53" w:rsidP="00BA6339">
            <w:pPr>
              <w:rPr>
                <w:rFonts w:ascii="Arial" w:eastAsia="Calibri" w:hAnsi="Arial" w:cs="Arial"/>
              </w:rPr>
            </w:pPr>
            <w:r w:rsidRPr="00296328">
              <w:rPr>
                <w:rFonts w:ascii="Arial" w:eastAsia="Calibri" w:hAnsi="Arial" w:cs="Arial"/>
                <w:lang w:val="en-US"/>
              </w:rPr>
              <w:t>Governors are to complete, DoI, Skills Audit, KCSiE and ICT agreement before the next FGB meeting in September 2023 and return to the clerk</w:t>
            </w:r>
          </w:p>
        </w:tc>
        <w:tc>
          <w:tcPr>
            <w:tcW w:w="1195" w:type="dxa"/>
          </w:tcPr>
          <w:p w14:paraId="5423A8D4" w14:textId="77777777" w:rsidR="00C94A53" w:rsidRPr="00296328" w:rsidRDefault="00C94A53" w:rsidP="00BA6339">
            <w:pPr>
              <w:rPr>
                <w:rFonts w:ascii="Arial" w:eastAsia="Calibri" w:hAnsi="Arial" w:cs="Arial"/>
              </w:rPr>
            </w:pPr>
            <w:r w:rsidRPr="00296328">
              <w:rPr>
                <w:rFonts w:ascii="Arial" w:eastAsia="Calibri" w:hAnsi="Arial" w:cs="Arial"/>
              </w:rPr>
              <w:t xml:space="preserve">All govs. </w:t>
            </w:r>
          </w:p>
        </w:tc>
        <w:tc>
          <w:tcPr>
            <w:tcW w:w="1221" w:type="dxa"/>
          </w:tcPr>
          <w:p w14:paraId="7710B889" w14:textId="77777777" w:rsidR="00C94A53" w:rsidRPr="00296328" w:rsidRDefault="00C94A53" w:rsidP="00BA6339">
            <w:pPr>
              <w:rPr>
                <w:rFonts w:ascii="Arial" w:eastAsia="Calibri" w:hAnsi="Arial" w:cs="Arial"/>
              </w:rPr>
            </w:pPr>
            <w:r>
              <w:rPr>
                <w:rFonts w:ascii="Arial" w:eastAsia="Calibri" w:hAnsi="Arial" w:cs="Arial"/>
              </w:rPr>
              <w:t xml:space="preserve">Ongoing. </w:t>
            </w:r>
          </w:p>
        </w:tc>
      </w:tr>
    </w:tbl>
    <w:p w14:paraId="1B079014" w14:textId="77777777" w:rsidR="00C94A53" w:rsidRPr="00296328" w:rsidRDefault="00C94A53" w:rsidP="00C94A53">
      <w:pPr>
        <w:spacing w:before="6" w:after="6"/>
        <w:rPr>
          <w:rFonts w:ascii="Arial" w:hAnsi="Arial" w:cs="Arial"/>
          <w:b/>
        </w:rPr>
      </w:pPr>
    </w:p>
    <w:tbl>
      <w:tblPr>
        <w:tblStyle w:val="TableGrid"/>
        <w:tblW w:w="0" w:type="auto"/>
        <w:tblLook w:val="04A0" w:firstRow="1" w:lastRow="0" w:firstColumn="1" w:lastColumn="0" w:noHBand="0" w:noVBand="1"/>
      </w:tblPr>
      <w:tblGrid>
        <w:gridCol w:w="800"/>
        <w:gridCol w:w="5744"/>
        <w:gridCol w:w="1195"/>
        <w:gridCol w:w="1277"/>
      </w:tblGrid>
      <w:tr w:rsidR="00C94A53" w:rsidRPr="00296328" w14:paraId="7DD4BF98" w14:textId="77777777" w:rsidTr="00C94A53">
        <w:tc>
          <w:tcPr>
            <w:tcW w:w="800" w:type="dxa"/>
          </w:tcPr>
          <w:p w14:paraId="56350E83" w14:textId="77777777" w:rsidR="00C94A53" w:rsidRPr="00296328" w:rsidRDefault="00C94A53" w:rsidP="00BA6339">
            <w:pPr>
              <w:rPr>
                <w:rFonts w:ascii="Arial" w:hAnsi="Arial" w:cs="Arial"/>
              </w:rPr>
            </w:pPr>
            <w:r w:rsidRPr="00296328">
              <w:rPr>
                <w:rFonts w:ascii="Arial" w:hAnsi="Arial" w:cs="Arial"/>
              </w:rPr>
              <w:t>8.2</w:t>
            </w:r>
          </w:p>
        </w:tc>
        <w:tc>
          <w:tcPr>
            <w:tcW w:w="5744" w:type="dxa"/>
          </w:tcPr>
          <w:p w14:paraId="4C7AADD4" w14:textId="77777777" w:rsidR="00C94A53" w:rsidRPr="00296328" w:rsidRDefault="00C94A53" w:rsidP="00BA6339">
            <w:pPr>
              <w:rPr>
                <w:rFonts w:ascii="Arial" w:hAnsi="Arial" w:cs="Arial"/>
              </w:rPr>
            </w:pPr>
            <w:r w:rsidRPr="00296328">
              <w:rPr>
                <w:rFonts w:ascii="Arial" w:hAnsi="Arial" w:cs="Arial"/>
                <w:lang w:val="en-US"/>
              </w:rPr>
              <w:t>Governors are to email ML and PN of any amendments to the ToRs they would like to be considered.</w:t>
            </w:r>
          </w:p>
        </w:tc>
        <w:tc>
          <w:tcPr>
            <w:tcW w:w="1195" w:type="dxa"/>
          </w:tcPr>
          <w:p w14:paraId="196B699F" w14:textId="77777777" w:rsidR="00C94A53" w:rsidRPr="00296328" w:rsidRDefault="00C94A53" w:rsidP="00BA6339">
            <w:pPr>
              <w:rPr>
                <w:rFonts w:ascii="Arial" w:hAnsi="Arial" w:cs="Arial"/>
              </w:rPr>
            </w:pPr>
            <w:r w:rsidRPr="00296328">
              <w:rPr>
                <w:rFonts w:ascii="Arial" w:hAnsi="Arial" w:cs="Arial"/>
              </w:rPr>
              <w:t>All governors</w:t>
            </w:r>
          </w:p>
        </w:tc>
        <w:tc>
          <w:tcPr>
            <w:tcW w:w="1277" w:type="dxa"/>
          </w:tcPr>
          <w:p w14:paraId="48BFB6CD" w14:textId="77777777" w:rsidR="00C94A53" w:rsidRPr="00296328" w:rsidRDefault="00C94A53" w:rsidP="00BA6339">
            <w:pPr>
              <w:rPr>
                <w:rFonts w:ascii="Arial" w:hAnsi="Arial" w:cs="Arial"/>
              </w:rPr>
            </w:pPr>
            <w:r w:rsidRPr="00296328">
              <w:rPr>
                <w:rFonts w:ascii="Arial" w:hAnsi="Arial" w:cs="Arial"/>
              </w:rPr>
              <w:t>Ongoing</w:t>
            </w:r>
          </w:p>
        </w:tc>
      </w:tr>
      <w:bookmarkEnd w:id="0"/>
    </w:tbl>
    <w:p w14:paraId="526C02FE" w14:textId="77777777" w:rsidR="00C94A53" w:rsidRPr="00D8116A" w:rsidRDefault="00C94A53" w:rsidP="00E2652E">
      <w:pPr>
        <w:rPr>
          <w:rFonts w:ascii="Arial" w:hAnsi="Arial" w:cs="Arial"/>
          <w:b/>
          <w:bCs/>
        </w:rPr>
      </w:pPr>
    </w:p>
    <w:p w14:paraId="6E49A872" w14:textId="1ACFFDB3" w:rsidR="005D5A12" w:rsidRPr="00D8116A" w:rsidRDefault="005D5A12" w:rsidP="005D5A12">
      <w:pPr>
        <w:rPr>
          <w:rFonts w:ascii="Arial" w:hAnsi="Arial" w:cs="Arial"/>
        </w:rPr>
      </w:pPr>
    </w:p>
    <w:p w14:paraId="6E373E3F" w14:textId="585BDA3E" w:rsidR="005D5A12" w:rsidRPr="00D8116A" w:rsidRDefault="005D5A12" w:rsidP="005D5A12">
      <w:pPr>
        <w:rPr>
          <w:rFonts w:ascii="Arial" w:hAnsi="Arial" w:cs="Arial"/>
        </w:rPr>
      </w:pPr>
    </w:p>
    <w:p w14:paraId="56D050F7" w14:textId="10BF08C6" w:rsidR="005D5A12" w:rsidRPr="00D8116A" w:rsidRDefault="005D5A12" w:rsidP="005D5A12">
      <w:pPr>
        <w:rPr>
          <w:rFonts w:ascii="Arial" w:hAnsi="Arial" w:cs="Arial"/>
        </w:rPr>
      </w:pPr>
    </w:p>
    <w:p w14:paraId="426F3CAB" w14:textId="77777777" w:rsidR="00D01947" w:rsidRPr="00D8116A" w:rsidRDefault="00D01947" w:rsidP="00D01947">
      <w:pPr>
        <w:rPr>
          <w:rFonts w:ascii="Arial" w:hAnsi="Arial" w:cs="Arial"/>
          <w:b/>
          <w:bCs/>
        </w:rPr>
      </w:pPr>
      <w:r w:rsidRPr="00D8116A">
        <w:rPr>
          <w:rFonts w:ascii="Arial" w:hAnsi="Arial" w:cs="Arial"/>
          <w:b/>
          <w:bCs/>
        </w:rPr>
        <w:t>Minutes are signed digitally by the Chair on GovernorHub</w:t>
      </w:r>
    </w:p>
    <w:p w14:paraId="784AA081" w14:textId="77777777" w:rsidR="00E04678" w:rsidRPr="00D8116A" w:rsidRDefault="00E04678" w:rsidP="00E04678">
      <w:pPr>
        <w:rPr>
          <w:rFonts w:ascii="Arial" w:hAnsi="Arial" w:cs="Arial"/>
        </w:rPr>
      </w:pPr>
    </w:p>
    <w:sectPr w:rsidR="00E04678" w:rsidRPr="00D8116A" w:rsidSect="001A4009">
      <w:headerReference w:type="default" r:id="rId9"/>
      <w:footerReference w:type="even" r:id="rId10"/>
      <w:footerReference w:type="default" r:id="rId11"/>
      <w:pgSz w:w="11906" w:h="16838"/>
      <w:pgMar w:top="1440" w:right="1440" w:bottom="1440" w:left="144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4648B" w14:textId="77777777" w:rsidR="00B517E2" w:rsidRDefault="00B517E2" w:rsidP="005F5B2A">
      <w:r>
        <w:separator/>
      </w:r>
    </w:p>
  </w:endnote>
  <w:endnote w:type="continuationSeparator" w:id="0">
    <w:p w14:paraId="333E7740" w14:textId="77777777" w:rsidR="00B517E2" w:rsidRDefault="00B517E2" w:rsidP="005F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0936228"/>
      <w:docPartObj>
        <w:docPartGallery w:val="Page Numbers (Bottom of Page)"/>
        <w:docPartUnique/>
      </w:docPartObj>
    </w:sdtPr>
    <w:sdtContent>
      <w:p w14:paraId="445B2E1B" w14:textId="43779997" w:rsidR="0045005A" w:rsidRDefault="0045005A" w:rsidP="001A40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D51A36" w14:textId="77777777" w:rsidR="0045005A" w:rsidRDefault="0045005A" w:rsidP="004500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6763424"/>
      <w:docPartObj>
        <w:docPartGallery w:val="Page Numbers (Bottom of Page)"/>
        <w:docPartUnique/>
      </w:docPartObj>
    </w:sdtPr>
    <w:sdtContent>
      <w:p w14:paraId="0B87FF97" w14:textId="22749E4C" w:rsidR="001A4009" w:rsidRDefault="001A4009" w:rsidP="000901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14881">
          <w:rPr>
            <w:rStyle w:val="PageNumber"/>
            <w:noProof/>
          </w:rPr>
          <w:t>1</w:t>
        </w:r>
        <w:r>
          <w:rPr>
            <w:rStyle w:val="PageNumber"/>
          </w:rPr>
          <w:fldChar w:fldCharType="end"/>
        </w:r>
      </w:p>
    </w:sdtContent>
  </w:sdt>
  <w:p w14:paraId="5A79BEF2" w14:textId="2E2A7134" w:rsidR="005F7ED4" w:rsidRDefault="00AC22A4">
    <w:pPr>
      <w:pStyle w:val="Footer"/>
    </w:pPr>
    <w:r>
      <w:rPr>
        <w:i/>
        <w:iCs/>
      </w:rPr>
      <w:t>11/10/</w:t>
    </w:r>
    <w:r w:rsidR="00B15979">
      <w:rPr>
        <w:i/>
        <w:iCs/>
      </w:rPr>
      <w:t>2023</w:t>
    </w:r>
    <w:r w:rsidR="001A4009">
      <w:ptab w:relativeTo="margin" w:alignment="center" w:leader="none"/>
    </w:r>
    <w:r w:rsidR="001A4009">
      <w:ptab w:relativeTo="margin" w:alignment="right" w:leader="none"/>
    </w:r>
    <w:r w:rsidR="001A4009">
      <w:t>Judicium Consulting 202</w:t>
    </w:r>
    <w:r w:rsidR="00D8116A">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5F7C3" w14:textId="77777777" w:rsidR="00B517E2" w:rsidRDefault="00B517E2" w:rsidP="005F5B2A">
      <w:r>
        <w:separator/>
      </w:r>
    </w:p>
  </w:footnote>
  <w:footnote w:type="continuationSeparator" w:id="0">
    <w:p w14:paraId="44FD59EF" w14:textId="77777777" w:rsidR="00B517E2" w:rsidRDefault="00B517E2" w:rsidP="005F5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469C" w14:textId="4D135913" w:rsidR="005F7ED4" w:rsidRPr="00F8223E" w:rsidRDefault="00B15979" w:rsidP="00F8223E">
    <w:pPr>
      <w:pStyle w:val="Header"/>
      <w:ind w:left="720"/>
      <w:jc w:val="right"/>
      <w:rPr>
        <w:i/>
        <w:iCs/>
      </w:rPr>
    </w:pPr>
    <w:r>
      <w:rPr>
        <w:i/>
        <w:iCs/>
        <w:noProof/>
        <w:lang w:eastAsia="en-GB"/>
      </w:rPr>
      <w:drawing>
        <wp:anchor distT="0" distB="0" distL="114300" distR="114300" simplePos="0" relativeHeight="251658240" behindDoc="1" locked="0" layoutInCell="1" allowOverlap="1" wp14:anchorId="109CDC56" wp14:editId="2E0A870A">
          <wp:simplePos x="0" y="0"/>
          <wp:positionH relativeFrom="margin">
            <wp:align>right</wp:align>
          </wp:positionH>
          <wp:positionV relativeFrom="paragraph">
            <wp:posOffset>-405820</wp:posOffset>
          </wp:positionV>
          <wp:extent cx="895985" cy="749935"/>
          <wp:effectExtent l="0" t="0" r="0" b="0"/>
          <wp:wrapTight wrapText="bothSides">
            <wp:wrapPolygon edited="0">
              <wp:start x="11481" y="1097"/>
              <wp:lineTo x="918" y="10974"/>
              <wp:lineTo x="0" y="14815"/>
              <wp:lineTo x="0" y="18655"/>
              <wp:lineTo x="6429" y="19753"/>
              <wp:lineTo x="13777" y="19753"/>
              <wp:lineTo x="21125" y="18655"/>
              <wp:lineTo x="21125" y="10974"/>
              <wp:lineTo x="16992" y="9876"/>
              <wp:lineTo x="16992" y="7133"/>
              <wp:lineTo x="13777" y="1097"/>
              <wp:lineTo x="11481" y="1097"/>
            </wp:wrapPolygon>
          </wp:wrapTight>
          <wp:docPr id="17" name="Picture 17" descr="A logo with colorful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logo with colorful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749935"/>
                  </a:xfrm>
                  <a:prstGeom prst="rect">
                    <a:avLst/>
                  </a:prstGeom>
                  <a:noFill/>
                </pic:spPr>
              </pic:pic>
            </a:graphicData>
          </a:graphic>
        </wp:anchor>
      </w:drawing>
    </w:r>
    <w:r w:rsidR="00092ECB" w:rsidRPr="00F8223E">
      <w:rPr>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229F"/>
    <w:multiLevelType w:val="hybridMultilevel"/>
    <w:tmpl w:val="8AAEC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C90892"/>
    <w:multiLevelType w:val="hybridMultilevel"/>
    <w:tmpl w:val="07DC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D5E4A"/>
    <w:multiLevelType w:val="hybridMultilevel"/>
    <w:tmpl w:val="33C69C8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773527"/>
    <w:multiLevelType w:val="hybridMultilevel"/>
    <w:tmpl w:val="63A677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32A01"/>
    <w:multiLevelType w:val="hybridMultilevel"/>
    <w:tmpl w:val="21503D9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1E48A3"/>
    <w:multiLevelType w:val="hybridMultilevel"/>
    <w:tmpl w:val="8F24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A692D"/>
    <w:multiLevelType w:val="hybridMultilevel"/>
    <w:tmpl w:val="A5BA5C0E"/>
    <w:lvl w:ilvl="0" w:tplc="BB949236">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313421E"/>
    <w:multiLevelType w:val="hybridMultilevel"/>
    <w:tmpl w:val="D9E814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73544C"/>
    <w:multiLevelType w:val="hybridMultilevel"/>
    <w:tmpl w:val="A82E7F86"/>
    <w:lvl w:ilvl="0" w:tplc="29F867B2">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48B7BDE"/>
    <w:multiLevelType w:val="hybridMultilevel"/>
    <w:tmpl w:val="72B4D65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3775B9"/>
    <w:multiLevelType w:val="hybridMultilevel"/>
    <w:tmpl w:val="5ECC1CFC"/>
    <w:lvl w:ilvl="0" w:tplc="3AC6201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EB91050"/>
    <w:multiLevelType w:val="hybridMultilevel"/>
    <w:tmpl w:val="28F00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EE49DD"/>
    <w:multiLevelType w:val="hybridMultilevel"/>
    <w:tmpl w:val="ECFE4F0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5421741">
    <w:abstractNumId w:val="5"/>
  </w:num>
  <w:num w:numId="2" w16cid:durableId="537158875">
    <w:abstractNumId w:val="1"/>
  </w:num>
  <w:num w:numId="3" w16cid:durableId="1729835246">
    <w:abstractNumId w:val="12"/>
  </w:num>
  <w:num w:numId="4" w16cid:durableId="1750688625">
    <w:abstractNumId w:val="7"/>
  </w:num>
  <w:num w:numId="5" w16cid:durableId="498892417">
    <w:abstractNumId w:val="9"/>
  </w:num>
  <w:num w:numId="6" w16cid:durableId="1179808333">
    <w:abstractNumId w:val="4"/>
  </w:num>
  <w:num w:numId="7" w16cid:durableId="1714380066">
    <w:abstractNumId w:val="2"/>
  </w:num>
  <w:num w:numId="8" w16cid:durableId="1320617664">
    <w:abstractNumId w:val="10"/>
  </w:num>
  <w:num w:numId="9" w16cid:durableId="1285191862">
    <w:abstractNumId w:val="6"/>
  </w:num>
  <w:num w:numId="10" w16cid:durableId="106051208">
    <w:abstractNumId w:val="8"/>
  </w:num>
  <w:num w:numId="11" w16cid:durableId="2035030954">
    <w:abstractNumId w:val="11"/>
  </w:num>
  <w:num w:numId="12" w16cid:durableId="826632728">
    <w:abstractNumId w:val="0"/>
  </w:num>
  <w:num w:numId="13" w16cid:durableId="1260333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xMLQ0NjUzMTcxNLFU0lEKTi0uzszPAykwrAUA8bXgqCwAAAA="/>
  </w:docVars>
  <w:rsids>
    <w:rsidRoot w:val="005F5B2A"/>
    <w:rsid w:val="0001154F"/>
    <w:rsid w:val="00021651"/>
    <w:rsid w:val="00027531"/>
    <w:rsid w:val="0003716E"/>
    <w:rsid w:val="00056761"/>
    <w:rsid w:val="00061E50"/>
    <w:rsid w:val="000710EA"/>
    <w:rsid w:val="00092ECB"/>
    <w:rsid w:val="00096814"/>
    <w:rsid w:val="000B1F7F"/>
    <w:rsid w:val="000C206E"/>
    <w:rsid w:val="000D6178"/>
    <w:rsid w:val="000E44A6"/>
    <w:rsid w:val="001040E9"/>
    <w:rsid w:val="00117FFC"/>
    <w:rsid w:val="001244F9"/>
    <w:rsid w:val="00130F1E"/>
    <w:rsid w:val="00150E8C"/>
    <w:rsid w:val="0015549C"/>
    <w:rsid w:val="00174535"/>
    <w:rsid w:val="0019192D"/>
    <w:rsid w:val="001A4009"/>
    <w:rsid w:val="001B65C0"/>
    <w:rsid w:val="001F5183"/>
    <w:rsid w:val="00203767"/>
    <w:rsid w:val="0020393A"/>
    <w:rsid w:val="0022591F"/>
    <w:rsid w:val="00252D47"/>
    <w:rsid w:val="0026346C"/>
    <w:rsid w:val="00274828"/>
    <w:rsid w:val="00276534"/>
    <w:rsid w:val="0028280E"/>
    <w:rsid w:val="002833BF"/>
    <w:rsid w:val="002867F9"/>
    <w:rsid w:val="00287786"/>
    <w:rsid w:val="00291D43"/>
    <w:rsid w:val="00296328"/>
    <w:rsid w:val="002C2433"/>
    <w:rsid w:val="002D3FC1"/>
    <w:rsid w:val="002F6ECA"/>
    <w:rsid w:val="003036FF"/>
    <w:rsid w:val="003055A5"/>
    <w:rsid w:val="00325835"/>
    <w:rsid w:val="0034165B"/>
    <w:rsid w:val="003439CD"/>
    <w:rsid w:val="00346BEE"/>
    <w:rsid w:val="003562A2"/>
    <w:rsid w:val="00360985"/>
    <w:rsid w:val="003853A2"/>
    <w:rsid w:val="00386038"/>
    <w:rsid w:val="00387745"/>
    <w:rsid w:val="003A503C"/>
    <w:rsid w:val="003C019E"/>
    <w:rsid w:val="003C5F17"/>
    <w:rsid w:val="003D0E64"/>
    <w:rsid w:val="003D6BB2"/>
    <w:rsid w:val="003E5A76"/>
    <w:rsid w:val="003F2103"/>
    <w:rsid w:val="003F557E"/>
    <w:rsid w:val="0045005A"/>
    <w:rsid w:val="00453575"/>
    <w:rsid w:val="00456E94"/>
    <w:rsid w:val="0049742A"/>
    <w:rsid w:val="004A49FA"/>
    <w:rsid w:val="004B207D"/>
    <w:rsid w:val="004D62FF"/>
    <w:rsid w:val="004E5AF9"/>
    <w:rsid w:val="004F4FA1"/>
    <w:rsid w:val="004F6F2B"/>
    <w:rsid w:val="00522E9A"/>
    <w:rsid w:val="00543012"/>
    <w:rsid w:val="00543B29"/>
    <w:rsid w:val="005447B1"/>
    <w:rsid w:val="005472B6"/>
    <w:rsid w:val="00551891"/>
    <w:rsid w:val="00562463"/>
    <w:rsid w:val="005C307C"/>
    <w:rsid w:val="005D5A12"/>
    <w:rsid w:val="005E3893"/>
    <w:rsid w:val="005F5B2A"/>
    <w:rsid w:val="005F74E0"/>
    <w:rsid w:val="005F7ED4"/>
    <w:rsid w:val="005F7F88"/>
    <w:rsid w:val="00604F00"/>
    <w:rsid w:val="00624377"/>
    <w:rsid w:val="00656671"/>
    <w:rsid w:val="00681622"/>
    <w:rsid w:val="00692A09"/>
    <w:rsid w:val="006B5A8E"/>
    <w:rsid w:val="006C3B2D"/>
    <w:rsid w:val="006C6C37"/>
    <w:rsid w:val="006D3178"/>
    <w:rsid w:val="006D6C3A"/>
    <w:rsid w:val="006E7EF0"/>
    <w:rsid w:val="006F6EF8"/>
    <w:rsid w:val="0070578C"/>
    <w:rsid w:val="0071437B"/>
    <w:rsid w:val="007167A9"/>
    <w:rsid w:val="00770799"/>
    <w:rsid w:val="0078665F"/>
    <w:rsid w:val="007A53CE"/>
    <w:rsid w:val="007C2220"/>
    <w:rsid w:val="007C230B"/>
    <w:rsid w:val="007D4D25"/>
    <w:rsid w:val="007D5308"/>
    <w:rsid w:val="007E717D"/>
    <w:rsid w:val="007F6DC2"/>
    <w:rsid w:val="007F7970"/>
    <w:rsid w:val="00802B88"/>
    <w:rsid w:val="008110CA"/>
    <w:rsid w:val="008220B7"/>
    <w:rsid w:val="00822BE1"/>
    <w:rsid w:val="0082569E"/>
    <w:rsid w:val="00825A9F"/>
    <w:rsid w:val="008315FC"/>
    <w:rsid w:val="0083467F"/>
    <w:rsid w:val="00837486"/>
    <w:rsid w:val="00837DB1"/>
    <w:rsid w:val="00852AD0"/>
    <w:rsid w:val="00852D23"/>
    <w:rsid w:val="008614AD"/>
    <w:rsid w:val="00873555"/>
    <w:rsid w:val="00874855"/>
    <w:rsid w:val="00891707"/>
    <w:rsid w:val="00897F81"/>
    <w:rsid w:val="008B53CF"/>
    <w:rsid w:val="008C16F4"/>
    <w:rsid w:val="008E5787"/>
    <w:rsid w:val="008F1DF9"/>
    <w:rsid w:val="009132EC"/>
    <w:rsid w:val="00913DE6"/>
    <w:rsid w:val="00916999"/>
    <w:rsid w:val="00916F01"/>
    <w:rsid w:val="0092561E"/>
    <w:rsid w:val="0093189B"/>
    <w:rsid w:val="00952D5A"/>
    <w:rsid w:val="00952F83"/>
    <w:rsid w:val="0096709C"/>
    <w:rsid w:val="00967E74"/>
    <w:rsid w:val="00972DBF"/>
    <w:rsid w:val="0099269D"/>
    <w:rsid w:val="00997633"/>
    <w:rsid w:val="009A0F03"/>
    <w:rsid w:val="009A0FED"/>
    <w:rsid w:val="009A3BC2"/>
    <w:rsid w:val="009D3D28"/>
    <w:rsid w:val="009E451F"/>
    <w:rsid w:val="00A04759"/>
    <w:rsid w:val="00A1157E"/>
    <w:rsid w:val="00A224EF"/>
    <w:rsid w:val="00A44C84"/>
    <w:rsid w:val="00A5124E"/>
    <w:rsid w:val="00A54E16"/>
    <w:rsid w:val="00A60FFB"/>
    <w:rsid w:val="00A65738"/>
    <w:rsid w:val="00A814C5"/>
    <w:rsid w:val="00A82959"/>
    <w:rsid w:val="00A82D6C"/>
    <w:rsid w:val="00A87E0D"/>
    <w:rsid w:val="00A90FA0"/>
    <w:rsid w:val="00AA3B05"/>
    <w:rsid w:val="00AB3FDF"/>
    <w:rsid w:val="00AC22A4"/>
    <w:rsid w:val="00AC2E86"/>
    <w:rsid w:val="00AD0D98"/>
    <w:rsid w:val="00AD24AB"/>
    <w:rsid w:val="00AE0F53"/>
    <w:rsid w:val="00AE1023"/>
    <w:rsid w:val="00AE1493"/>
    <w:rsid w:val="00B15979"/>
    <w:rsid w:val="00B20624"/>
    <w:rsid w:val="00B228BC"/>
    <w:rsid w:val="00B517E2"/>
    <w:rsid w:val="00B67D21"/>
    <w:rsid w:val="00B72448"/>
    <w:rsid w:val="00B92593"/>
    <w:rsid w:val="00BA1CAE"/>
    <w:rsid w:val="00BA651E"/>
    <w:rsid w:val="00BB0F80"/>
    <w:rsid w:val="00BB669D"/>
    <w:rsid w:val="00BC3294"/>
    <w:rsid w:val="00BC5D7C"/>
    <w:rsid w:val="00BD40A5"/>
    <w:rsid w:val="00BF43D1"/>
    <w:rsid w:val="00C06C0F"/>
    <w:rsid w:val="00C135B3"/>
    <w:rsid w:val="00C70C8B"/>
    <w:rsid w:val="00C94A53"/>
    <w:rsid w:val="00CC1FAC"/>
    <w:rsid w:val="00CC5EB2"/>
    <w:rsid w:val="00CD5410"/>
    <w:rsid w:val="00CE1CD5"/>
    <w:rsid w:val="00CF3B7F"/>
    <w:rsid w:val="00CF4589"/>
    <w:rsid w:val="00D01947"/>
    <w:rsid w:val="00D022E9"/>
    <w:rsid w:val="00D0261C"/>
    <w:rsid w:val="00D027F5"/>
    <w:rsid w:val="00D14667"/>
    <w:rsid w:val="00D14881"/>
    <w:rsid w:val="00D258F8"/>
    <w:rsid w:val="00D467A7"/>
    <w:rsid w:val="00D56937"/>
    <w:rsid w:val="00D649B4"/>
    <w:rsid w:val="00D65C9F"/>
    <w:rsid w:val="00D75BF7"/>
    <w:rsid w:val="00D8116A"/>
    <w:rsid w:val="00D90BE8"/>
    <w:rsid w:val="00D9795B"/>
    <w:rsid w:val="00DA16EB"/>
    <w:rsid w:val="00DA54B8"/>
    <w:rsid w:val="00DB1170"/>
    <w:rsid w:val="00DC3973"/>
    <w:rsid w:val="00DF0A89"/>
    <w:rsid w:val="00E04678"/>
    <w:rsid w:val="00E05203"/>
    <w:rsid w:val="00E10654"/>
    <w:rsid w:val="00E1754D"/>
    <w:rsid w:val="00E2652E"/>
    <w:rsid w:val="00E357AF"/>
    <w:rsid w:val="00E358E8"/>
    <w:rsid w:val="00E35950"/>
    <w:rsid w:val="00E36AD8"/>
    <w:rsid w:val="00E44EAA"/>
    <w:rsid w:val="00E6521A"/>
    <w:rsid w:val="00E656F1"/>
    <w:rsid w:val="00E75A78"/>
    <w:rsid w:val="00E862F5"/>
    <w:rsid w:val="00E92968"/>
    <w:rsid w:val="00EA5B57"/>
    <w:rsid w:val="00EB6548"/>
    <w:rsid w:val="00EC0914"/>
    <w:rsid w:val="00EC0FB2"/>
    <w:rsid w:val="00ED227B"/>
    <w:rsid w:val="00ED2F00"/>
    <w:rsid w:val="00ED497D"/>
    <w:rsid w:val="00EE621F"/>
    <w:rsid w:val="00F03E0C"/>
    <w:rsid w:val="00F04BFD"/>
    <w:rsid w:val="00F101D7"/>
    <w:rsid w:val="00F166F9"/>
    <w:rsid w:val="00F600AC"/>
    <w:rsid w:val="00F8223E"/>
    <w:rsid w:val="00FC514E"/>
    <w:rsid w:val="00FC6A75"/>
    <w:rsid w:val="00FF4CA5"/>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12BD5B"/>
  <w15:docId w15:val="{B4D6B039-D296-4D81-AF06-43ACE3FF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B2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B2A"/>
    <w:pPr>
      <w:tabs>
        <w:tab w:val="center" w:pos="4513"/>
        <w:tab w:val="right" w:pos="9026"/>
      </w:tabs>
    </w:pPr>
  </w:style>
  <w:style w:type="character" w:customStyle="1" w:styleId="HeaderChar">
    <w:name w:val="Header Char"/>
    <w:basedOn w:val="DefaultParagraphFont"/>
    <w:link w:val="Header"/>
    <w:uiPriority w:val="99"/>
    <w:rsid w:val="005F5B2A"/>
  </w:style>
  <w:style w:type="paragraph" w:styleId="Footer">
    <w:name w:val="footer"/>
    <w:basedOn w:val="Normal"/>
    <w:link w:val="FooterChar"/>
    <w:uiPriority w:val="99"/>
    <w:unhideWhenUsed/>
    <w:rsid w:val="005F5B2A"/>
    <w:pPr>
      <w:tabs>
        <w:tab w:val="center" w:pos="4513"/>
        <w:tab w:val="right" w:pos="9026"/>
      </w:tabs>
    </w:pPr>
  </w:style>
  <w:style w:type="character" w:customStyle="1" w:styleId="FooterChar">
    <w:name w:val="Footer Char"/>
    <w:basedOn w:val="DefaultParagraphFont"/>
    <w:link w:val="Footer"/>
    <w:uiPriority w:val="99"/>
    <w:rsid w:val="005F5B2A"/>
  </w:style>
  <w:style w:type="table" w:styleId="TableGrid">
    <w:name w:val="Table Grid"/>
    <w:basedOn w:val="TableNormal"/>
    <w:rsid w:val="005F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F5B2A"/>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paragraph" w:styleId="ListParagraph">
    <w:name w:val="List Paragraph"/>
    <w:basedOn w:val="Normal"/>
    <w:uiPriority w:val="34"/>
    <w:qFormat/>
    <w:rsid w:val="005F5B2A"/>
    <w:pPr>
      <w:spacing w:after="200" w:line="276" w:lineRule="auto"/>
      <w:ind w:left="720"/>
      <w:contextualSpacing/>
    </w:pPr>
  </w:style>
  <w:style w:type="character" w:styleId="PageNumber">
    <w:name w:val="page number"/>
    <w:basedOn w:val="DefaultParagraphFont"/>
    <w:uiPriority w:val="99"/>
    <w:semiHidden/>
    <w:unhideWhenUsed/>
    <w:rsid w:val="0045005A"/>
  </w:style>
  <w:style w:type="character" w:styleId="Hyperlink">
    <w:name w:val="Hyperlink"/>
    <w:basedOn w:val="DefaultParagraphFont"/>
    <w:uiPriority w:val="99"/>
    <w:unhideWhenUsed/>
    <w:rsid w:val="00B15979"/>
    <w:rPr>
      <w:color w:val="0563C1" w:themeColor="hyperlink"/>
      <w:u w:val="single"/>
    </w:rPr>
  </w:style>
  <w:style w:type="table" w:customStyle="1" w:styleId="TableGrid1">
    <w:name w:val="Table Grid1"/>
    <w:basedOn w:val="TableNormal"/>
    <w:next w:val="TableGrid"/>
    <w:uiPriority w:val="59"/>
    <w:rsid w:val="007D5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6DADFB8034846B659876EB0E0042F" ma:contentTypeVersion="2" ma:contentTypeDescription="Create a new document." ma:contentTypeScope="" ma:versionID="5cd608b16df292fe7cd87e74f8f237f9">
  <xsd:schema xmlns:xsd="http://www.w3.org/2001/XMLSchema" xmlns:xs="http://www.w3.org/2001/XMLSchema" xmlns:p="http://schemas.microsoft.com/office/2006/metadata/properties" xmlns:ns2="38d9d7a6-566d-41e5-89e2-b49aa2b70cc0" targetNamespace="http://schemas.microsoft.com/office/2006/metadata/properties" ma:root="true" ma:fieldsID="91ad8aef7e3809824ec3f7fcd1005cb7" ns2:_="">
    <xsd:import namespace="38d9d7a6-566d-41e5-89e2-b49aa2b70c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9d7a6-566d-41e5-89e2-b49aa2b70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B271A6-7BF9-46F7-A99A-DA6652B8B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9d7a6-566d-41e5-89e2-b49aa2b70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53F90-B712-48BD-93B8-B4B4CBDCF1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1327</Words>
  <Characters>6906</Characters>
  <Application>Microsoft Office Word</Application>
  <DocSecurity>0</DocSecurity>
  <Lines>396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Moss</dc:creator>
  <cp:lastModifiedBy>Stacey Fountain</cp:lastModifiedBy>
  <cp:revision>4</cp:revision>
  <cp:lastPrinted>2020-01-08T15:17:00Z</cp:lastPrinted>
  <dcterms:created xsi:type="dcterms:W3CDTF">2023-12-05T11:23:00Z</dcterms:created>
  <dcterms:modified xsi:type="dcterms:W3CDTF">2023-12-13T08:08:00Z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8d891bde06f5ff34680c1891a46cb785328aeb9747eaacbfffad51bffddd6a20</vt:lpwstr>
  </property>
</Properties>
</file>